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5592" w14:textId="77777777" w:rsidR="0009064E" w:rsidRPr="00544CAF" w:rsidRDefault="00363A03" w:rsidP="00422759">
      <w:pPr>
        <w:spacing w:after="0" w:line="288" w:lineRule="auto"/>
        <w:jc w:val="center"/>
        <w:rPr>
          <w:b/>
          <w:bCs/>
          <w:sz w:val="24"/>
          <w:szCs w:val="24"/>
        </w:rPr>
      </w:pPr>
      <w:r w:rsidRPr="00544CAF">
        <w:rPr>
          <w:b/>
          <w:bCs/>
          <w:sz w:val="24"/>
          <w:szCs w:val="24"/>
        </w:rPr>
        <w:t xml:space="preserve">ALLEGATO 3 </w:t>
      </w:r>
    </w:p>
    <w:p w14:paraId="52E60B48" w14:textId="18FE5CC9" w:rsidR="00302EB1" w:rsidRPr="00544CAF" w:rsidRDefault="00363A03" w:rsidP="00422759">
      <w:pPr>
        <w:spacing w:after="0" w:line="288" w:lineRule="auto"/>
        <w:jc w:val="center"/>
        <w:rPr>
          <w:b/>
          <w:bCs/>
          <w:sz w:val="24"/>
          <w:szCs w:val="24"/>
        </w:rPr>
      </w:pPr>
      <w:r w:rsidRPr="00544CAF">
        <w:rPr>
          <w:b/>
          <w:bCs/>
          <w:sz w:val="24"/>
          <w:szCs w:val="24"/>
        </w:rPr>
        <w:t>MODULO UNICO PRECONTRATTUALE (MUP) PER I PRODOTTI ASSICURATIVI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02EB1" w14:paraId="1AA6F50C" w14:textId="77777777" w:rsidTr="00DC2635">
        <w:tc>
          <w:tcPr>
            <w:tcW w:w="10194" w:type="dxa"/>
          </w:tcPr>
          <w:p w14:paraId="5E4BBD38" w14:textId="03CDB72A" w:rsidR="00302EB1" w:rsidRDefault="00302EB1" w:rsidP="00DC2635">
            <w:pPr>
              <w:spacing w:before="240" w:after="120" w:line="288" w:lineRule="auto"/>
              <w:jc w:val="both"/>
              <w:rPr>
                <w:sz w:val="24"/>
                <w:szCs w:val="24"/>
              </w:rPr>
            </w:pPr>
            <w:r w:rsidRPr="00BB19BB">
              <w:rPr>
                <w:sz w:val="24"/>
                <w:szCs w:val="24"/>
              </w:rPr>
              <w:t xml:space="preserve">Il distributore ha l’obbligo di consegnare/trasmettere al contraente il presente </w:t>
            </w:r>
            <w:r w:rsidR="0009064E">
              <w:rPr>
                <w:sz w:val="24"/>
                <w:szCs w:val="24"/>
              </w:rPr>
              <w:t>Modulo</w:t>
            </w:r>
            <w:r w:rsidRPr="00BB19BB">
              <w:rPr>
                <w:sz w:val="24"/>
                <w:szCs w:val="24"/>
              </w:rPr>
              <w:t>,</w:t>
            </w:r>
            <w:r w:rsidR="0009064E">
              <w:rPr>
                <w:sz w:val="24"/>
                <w:szCs w:val="24"/>
              </w:rPr>
              <w:t xml:space="preserve"> </w:t>
            </w:r>
            <w:r w:rsidR="0009064E" w:rsidRPr="0009064E">
              <w:rPr>
                <w:b/>
                <w:bCs/>
                <w:sz w:val="24"/>
                <w:szCs w:val="24"/>
              </w:rPr>
              <w:t xml:space="preserve">prima della sottoscrizione della proposta o del contratto di assicurazione. </w:t>
            </w:r>
            <w:r w:rsidR="0009064E" w:rsidRPr="00422759">
              <w:rPr>
                <w:sz w:val="24"/>
                <w:szCs w:val="24"/>
              </w:rPr>
              <w:t>Il documento può essere fornito con modalità non cartacea se appropriato rispetto alle modalità di distribuzione del prodotto assicurativo e il contraente lo consente (art. 120-quater del Codice delle Assicurazioni Private)</w:t>
            </w:r>
            <w:r w:rsidR="00422759">
              <w:rPr>
                <w:sz w:val="24"/>
                <w:szCs w:val="24"/>
              </w:rPr>
              <w:t>.</w:t>
            </w:r>
          </w:p>
        </w:tc>
      </w:tr>
    </w:tbl>
    <w:p w14:paraId="12138FD3" w14:textId="77777777" w:rsidR="00302EB1" w:rsidRPr="00E42CED" w:rsidRDefault="00302EB1" w:rsidP="00302EB1">
      <w:pPr>
        <w:spacing w:after="120" w:line="288" w:lineRule="auto"/>
        <w:jc w:val="center"/>
        <w:rPr>
          <w:sz w:val="24"/>
          <w:szCs w:val="24"/>
        </w:rPr>
      </w:pPr>
    </w:p>
    <w:p w14:paraId="3399CBF3" w14:textId="7E3D7232" w:rsidR="00E518AF" w:rsidRPr="00E518AF" w:rsidRDefault="00C15806" w:rsidP="00C15806">
      <w:pPr>
        <w:spacing w:after="0" w:line="288" w:lineRule="auto"/>
        <w:jc w:val="center"/>
        <w:rPr>
          <w:b/>
          <w:bCs/>
          <w:sz w:val="24"/>
          <w:szCs w:val="24"/>
        </w:rPr>
      </w:pPr>
      <w:r w:rsidRPr="00E518AF">
        <w:rPr>
          <w:b/>
          <w:bCs/>
          <w:sz w:val="24"/>
          <w:szCs w:val="24"/>
        </w:rPr>
        <w:t>SEZIONE I</w:t>
      </w:r>
    </w:p>
    <w:p w14:paraId="1381498D" w14:textId="2BF9FE2C" w:rsidR="00302EB1" w:rsidRPr="00E518AF" w:rsidRDefault="00B377AB" w:rsidP="00C15806">
      <w:pPr>
        <w:spacing w:after="0" w:line="28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Pr="00E518AF">
        <w:rPr>
          <w:b/>
          <w:bCs/>
          <w:sz w:val="24"/>
          <w:szCs w:val="24"/>
        </w:rPr>
        <w:t>nformazioni generali sul distributore che entra in contatto con il contraente</w:t>
      </w:r>
    </w:p>
    <w:p w14:paraId="429C60C1" w14:textId="7E22BDC1" w:rsidR="003B14D0" w:rsidRPr="003B14D0" w:rsidRDefault="003B14D0" w:rsidP="003B14D0">
      <w:pPr>
        <w:spacing w:after="120" w:line="288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B14D0">
        <w:rPr>
          <w:rFonts w:ascii="Calibri" w:eastAsia="Calibri" w:hAnsi="Calibri" w:cs="Calibri"/>
          <w:color w:val="000000" w:themeColor="text1"/>
          <w:sz w:val="24"/>
          <w:szCs w:val="24"/>
        </w:rPr>
        <w:t>Nome e cognome:</w:t>
      </w:r>
      <w:r w:rsidR="00DE48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CLAUDIO BIANCHI</w:t>
      </w:r>
      <w:r w:rsidRPr="003B14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iscritto nel RUI come agente assicurativo in data </w:t>
      </w:r>
      <w:r w:rsidR="00DE4874">
        <w:rPr>
          <w:rFonts w:ascii="Calibri" w:eastAsia="Calibri" w:hAnsi="Calibri" w:cs="Calibri"/>
          <w:color w:val="000000" w:themeColor="text1"/>
          <w:sz w:val="24"/>
          <w:szCs w:val="24"/>
        </w:rPr>
        <w:t>18/8/2014</w:t>
      </w:r>
      <w:r w:rsidRPr="003B14D0">
        <w:rPr>
          <w:rFonts w:ascii="Calibri" w:eastAsia="Calibri" w:hAnsi="Calibri" w:cs="Calibri"/>
          <w:color w:val="000000" w:themeColor="text1"/>
          <w:sz w:val="24"/>
          <w:szCs w:val="24"/>
        </w:rPr>
        <w:t>, con numero A</w:t>
      </w:r>
      <w:r w:rsidR="00DE4874">
        <w:rPr>
          <w:rFonts w:ascii="Calibri" w:eastAsia="Calibri" w:hAnsi="Calibri" w:cs="Calibri"/>
          <w:color w:val="000000" w:themeColor="text1"/>
          <w:sz w:val="24"/>
          <w:szCs w:val="24"/>
        </w:rPr>
        <w:t>000497367</w:t>
      </w:r>
    </w:p>
    <w:p w14:paraId="0438AF3F" w14:textId="7792EEB9" w:rsidR="003B14D0" w:rsidRPr="003B14D0" w:rsidRDefault="003B14D0" w:rsidP="003B14D0">
      <w:pPr>
        <w:spacing w:after="120" w:line="288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B14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Responsabile dell’attività di distribuzione della </w:t>
      </w:r>
      <w:r w:rsidR="00DE48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CLAUDIO BAINCHI &amp;C SNC </w:t>
      </w:r>
      <w:r w:rsidRPr="003B14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iscritta nel RUI come società di distribuzione in data </w:t>
      </w:r>
      <w:r w:rsidR="00DE4874">
        <w:rPr>
          <w:rFonts w:ascii="Calibri" w:eastAsia="Calibri" w:hAnsi="Calibri" w:cs="Calibri"/>
          <w:color w:val="000000" w:themeColor="text1"/>
          <w:sz w:val="24"/>
          <w:szCs w:val="24"/>
        </w:rPr>
        <w:t>19/11/2014</w:t>
      </w:r>
      <w:r w:rsidRPr="003B14D0">
        <w:rPr>
          <w:rFonts w:ascii="Calibri" w:eastAsia="Calibri" w:hAnsi="Calibri" w:cs="Calibri"/>
          <w:color w:val="000000" w:themeColor="text1"/>
          <w:sz w:val="24"/>
          <w:szCs w:val="24"/>
        </w:rPr>
        <w:t>, con numero A</w:t>
      </w:r>
      <w:r w:rsidR="00DE4874">
        <w:rPr>
          <w:rFonts w:ascii="Calibri" w:eastAsia="Calibri" w:hAnsi="Calibri" w:cs="Calibri"/>
          <w:color w:val="000000" w:themeColor="text1"/>
          <w:sz w:val="24"/>
          <w:szCs w:val="24"/>
        </w:rPr>
        <w:t>000504486</w:t>
      </w:r>
    </w:p>
    <w:p w14:paraId="18CFFCD2" w14:textId="15D6A188" w:rsidR="00DE4874" w:rsidRDefault="00721ABF" w:rsidP="706BF89E">
      <w:pPr>
        <w:spacing w:after="120" w:line="288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S</w:t>
      </w:r>
      <w:r w:rsidRPr="00721ABF">
        <w:rPr>
          <w:rFonts w:ascii="Calibri" w:eastAsia="Calibri" w:hAnsi="Calibri" w:cs="Calibri"/>
          <w:color w:val="000000" w:themeColor="text1"/>
          <w:sz w:val="24"/>
          <w:szCs w:val="24"/>
        </w:rPr>
        <w:t>ede legale:</w:t>
      </w:r>
      <w:r w:rsidR="00DE48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Via Valassina 89</w:t>
      </w:r>
      <w:r w:rsidRPr="00721ABF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="00DE48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22021 BELLAGIO (CO) </w:t>
      </w:r>
      <w:r w:rsidRPr="00721ABF">
        <w:rPr>
          <w:rFonts w:ascii="Calibri" w:eastAsia="Calibri" w:hAnsi="Calibri" w:cs="Calibri"/>
          <w:color w:val="000000" w:themeColor="text1"/>
          <w:sz w:val="24"/>
          <w:szCs w:val="24"/>
        </w:rPr>
        <w:t>telefon</w:t>
      </w:r>
      <w:r w:rsidR="00DE4874">
        <w:rPr>
          <w:rFonts w:ascii="Calibri" w:eastAsia="Calibri" w:hAnsi="Calibri" w:cs="Calibri"/>
          <w:color w:val="000000" w:themeColor="text1"/>
          <w:sz w:val="24"/>
          <w:szCs w:val="24"/>
        </w:rPr>
        <w:t>o 0331- 623000</w:t>
      </w:r>
      <w:r w:rsidRPr="00721ABF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</w:p>
    <w:p w14:paraId="26676F9D" w14:textId="6CC25DBB" w:rsidR="00E73290" w:rsidRDefault="00E73290" w:rsidP="706BF89E">
      <w:pPr>
        <w:spacing w:after="120" w:line="288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Sede 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operativa :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Via G. Mameli 6B, 21052 BUSTO ARSIZIO (VA) tel. 0331- 623000</w:t>
      </w:r>
    </w:p>
    <w:p w14:paraId="685DB972" w14:textId="2C8727BA" w:rsidR="00DE4874" w:rsidRDefault="00721ABF" w:rsidP="706BF89E">
      <w:pPr>
        <w:spacing w:after="120" w:line="288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21ABF">
        <w:rPr>
          <w:rFonts w:ascii="Calibri" w:eastAsia="Calibri" w:hAnsi="Calibri" w:cs="Calibri"/>
          <w:color w:val="000000" w:themeColor="text1"/>
          <w:sz w:val="24"/>
          <w:szCs w:val="24"/>
        </w:rPr>
        <w:t>e-mail:</w:t>
      </w:r>
      <w:r w:rsidR="00DE48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hyperlink r:id="rId10" w:history="1">
        <w:r w:rsidR="00DE4874" w:rsidRPr="009F1167">
          <w:rPr>
            <w:rStyle w:val="Collegamentoipertestuale"/>
            <w:rFonts w:ascii="Calibri" w:eastAsia="Calibri" w:hAnsi="Calibri" w:cs="Calibri"/>
            <w:sz w:val="24"/>
            <w:szCs w:val="24"/>
          </w:rPr>
          <w:t>claudiobianchi@cbassicura.it</w:t>
        </w:r>
      </w:hyperlink>
      <w:r w:rsidRPr="00721ABF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="00DE48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21ABF">
        <w:rPr>
          <w:rFonts w:ascii="Calibri" w:eastAsia="Calibri" w:hAnsi="Calibri" w:cs="Calibri"/>
          <w:color w:val="000000" w:themeColor="text1"/>
          <w:sz w:val="24"/>
          <w:szCs w:val="24"/>
        </w:rPr>
        <w:t>p.e.c</w:t>
      </w:r>
      <w:proofErr w:type="spellEnd"/>
      <w:r w:rsidR="00DE48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721ABF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  <w:proofErr w:type="gramEnd"/>
      <w:r w:rsidR="00DE48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hyperlink r:id="rId11" w:history="1">
        <w:r w:rsidR="00DE4874" w:rsidRPr="009F1167">
          <w:rPr>
            <w:rStyle w:val="Collegamentoipertestuale"/>
            <w:rFonts w:ascii="Calibri" w:eastAsia="Calibri" w:hAnsi="Calibri" w:cs="Calibri"/>
            <w:sz w:val="24"/>
            <w:szCs w:val="24"/>
          </w:rPr>
          <w:t>claudiobianchiecsnc@pec.it</w:t>
        </w:r>
      </w:hyperlink>
      <w:r w:rsidRPr="00721ABF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</w:p>
    <w:p w14:paraId="635FA868" w14:textId="48814189" w:rsidR="00302EB1" w:rsidRPr="001156E0" w:rsidRDefault="00DE4874" w:rsidP="2364077D">
      <w:pPr>
        <w:spacing w:after="120" w:line="288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SITO</w:t>
      </w:r>
      <w:r w:rsidR="00E73290">
        <w:rPr>
          <w:rFonts w:ascii="Calibri" w:eastAsia="Calibri" w:hAnsi="Calibri" w:cs="Calibri"/>
          <w:color w:val="000000" w:themeColor="text1"/>
          <w:sz w:val="24"/>
          <w:szCs w:val="24"/>
        </w:rPr>
        <w:t>I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NTERNET</w:t>
      </w:r>
      <w:r w:rsidR="00E73290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WWW.CBASSICURA.IT</w:t>
      </w:r>
      <w:proofErr w:type="gramEnd"/>
      <w:r>
        <w:t xml:space="preserve"> o</w:t>
      </w:r>
      <w:r w:rsidR="1F0ECE14">
        <w:br/>
      </w:r>
      <w:r w:rsidR="00302EB1" w:rsidRPr="1ECCC2C9">
        <w:rPr>
          <w:sz w:val="24"/>
          <w:szCs w:val="24"/>
          <w:u w:val="single"/>
        </w:rPr>
        <w:t>L’IVASS è l’istituto competente alla vigilanza sull’attività di distribuzione svolta.</w:t>
      </w:r>
    </w:p>
    <w:p w14:paraId="792B70EC" w14:textId="21BC0E45" w:rsidR="00BC6D27" w:rsidRPr="00E73290" w:rsidRDefault="00302EB1" w:rsidP="00E73290">
      <w:pPr>
        <w:spacing w:after="120" w:line="288" w:lineRule="auto"/>
        <w:jc w:val="both"/>
        <w:rPr>
          <w:b/>
          <w:i/>
          <w:smallCaps/>
          <w:sz w:val="26"/>
          <w:szCs w:val="26"/>
          <w:u w:val="single"/>
        </w:rPr>
      </w:pPr>
      <w:r w:rsidRPr="00DF3D38">
        <w:rPr>
          <w:b/>
          <w:i/>
          <w:smallCaps/>
          <w:sz w:val="26"/>
          <w:szCs w:val="26"/>
          <w:u w:val="single"/>
        </w:rPr>
        <w:t xml:space="preserve">gli estremi identificativi e di iscrizione dell’intermediario possono essere verificati consultando il </w:t>
      </w:r>
      <w:proofErr w:type="spellStart"/>
      <w:r>
        <w:rPr>
          <w:b/>
          <w:i/>
          <w:smallCaps/>
          <w:sz w:val="26"/>
          <w:szCs w:val="26"/>
          <w:u w:val="single"/>
        </w:rPr>
        <w:t>rui</w:t>
      </w:r>
      <w:proofErr w:type="spellEnd"/>
      <w:r w:rsidRPr="00DF3D38">
        <w:rPr>
          <w:b/>
          <w:i/>
          <w:smallCaps/>
          <w:sz w:val="26"/>
          <w:szCs w:val="26"/>
          <w:u w:val="single"/>
        </w:rPr>
        <w:t xml:space="preserve"> o l’elenco annesso al </w:t>
      </w:r>
      <w:proofErr w:type="spellStart"/>
      <w:r w:rsidRPr="00DF3D38">
        <w:rPr>
          <w:b/>
          <w:i/>
          <w:smallCaps/>
          <w:sz w:val="26"/>
          <w:szCs w:val="26"/>
          <w:u w:val="single"/>
        </w:rPr>
        <w:t>rui</w:t>
      </w:r>
      <w:proofErr w:type="spellEnd"/>
      <w:r w:rsidRPr="00DF3D38">
        <w:rPr>
          <w:b/>
          <w:i/>
          <w:smallCaps/>
          <w:sz w:val="26"/>
          <w:szCs w:val="26"/>
          <w:u w:val="single"/>
        </w:rPr>
        <w:t>, in caso di operatività in regime di libera prestazione di servizi e/o di stabilimento, sul sito internet dell’</w:t>
      </w:r>
      <w:proofErr w:type="spellStart"/>
      <w:r>
        <w:rPr>
          <w:b/>
          <w:i/>
          <w:smallCaps/>
          <w:sz w:val="26"/>
          <w:szCs w:val="26"/>
          <w:u w:val="single"/>
        </w:rPr>
        <w:t>ivass</w:t>
      </w:r>
      <w:proofErr w:type="spellEnd"/>
      <w:r w:rsidRPr="00DF3D38">
        <w:rPr>
          <w:b/>
          <w:i/>
          <w:smallCaps/>
          <w:sz w:val="26"/>
          <w:szCs w:val="26"/>
          <w:u w:val="single"/>
        </w:rPr>
        <w:t xml:space="preserve"> (</w:t>
      </w:r>
      <w:hyperlink r:id="rId12" w:history="1">
        <w:r w:rsidRPr="00DF3D38">
          <w:rPr>
            <w:rStyle w:val="Collegamentoipertestuale"/>
            <w:b/>
            <w:i/>
            <w:smallCaps/>
            <w:sz w:val="26"/>
            <w:szCs w:val="26"/>
          </w:rPr>
          <w:t>www.ivass.it</w:t>
        </w:r>
      </w:hyperlink>
      <w:r w:rsidRPr="00DF3D38">
        <w:rPr>
          <w:b/>
          <w:i/>
          <w:smallCaps/>
          <w:sz w:val="26"/>
          <w:szCs w:val="26"/>
          <w:u w:val="single"/>
        </w:rPr>
        <w:t xml:space="preserve">). </w:t>
      </w:r>
    </w:p>
    <w:p w14:paraId="01383968" w14:textId="0EE0DD50" w:rsidR="00C15806" w:rsidRPr="00C15806" w:rsidRDefault="00C15806" w:rsidP="00C15806">
      <w:pPr>
        <w:spacing w:after="0" w:line="288" w:lineRule="auto"/>
        <w:jc w:val="center"/>
        <w:rPr>
          <w:b/>
          <w:bCs/>
          <w:iCs/>
          <w:sz w:val="24"/>
          <w:szCs w:val="24"/>
        </w:rPr>
      </w:pPr>
      <w:r w:rsidRPr="00C15806">
        <w:rPr>
          <w:b/>
          <w:bCs/>
          <w:iCs/>
          <w:sz w:val="24"/>
          <w:szCs w:val="24"/>
        </w:rPr>
        <w:t>SEZIONE II</w:t>
      </w:r>
    </w:p>
    <w:p w14:paraId="272BE216" w14:textId="26F8A693" w:rsidR="00F955AE" w:rsidRPr="00C15806" w:rsidRDefault="00B377AB" w:rsidP="00C15806">
      <w:pPr>
        <w:spacing w:after="0" w:line="288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I</w:t>
      </w:r>
      <w:r w:rsidRPr="00C15806">
        <w:rPr>
          <w:b/>
          <w:bCs/>
          <w:iCs/>
          <w:sz w:val="24"/>
          <w:szCs w:val="24"/>
        </w:rPr>
        <w:t>nformazioni sul modello di distribuzione</w:t>
      </w:r>
    </w:p>
    <w:p w14:paraId="4E9AC875" w14:textId="5C9A7AAE" w:rsidR="00FE3D42" w:rsidRDefault="003A288A" w:rsidP="00FE3D42">
      <w:pPr>
        <w:jc w:val="both"/>
        <w:rPr>
          <w:sz w:val="24"/>
          <w:szCs w:val="24"/>
        </w:rPr>
      </w:pPr>
      <w:r w:rsidRPr="4FE6845D">
        <w:rPr>
          <w:sz w:val="24"/>
          <w:szCs w:val="24"/>
        </w:rPr>
        <w:t xml:space="preserve">L’intermediario agisce </w:t>
      </w:r>
      <w:r w:rsidRPr="00B453FE">
        <w:rPr>
          <w:sz w:val="24"/>
          <w:szCs w:val="24"/>
        </w:rPr>
        <w:t>in nome o per conto di una o più imprese di assicurazione</w:t>
      </w:r>
      <w:r>
        <w:rPr>
          <w:sz w:val="24"/>
          <w:szCs w:val="24"/>
        </w:rPr>
        <w:t>.</w:t>
      </w:r>
    </w:p>
    <w:p w14:paraId="196C9FB4" w14:textId="77777777" w:rsidR="00953AC1" w:rsidRDefault="00FE3D42" w:rsidP="00953AC1">
      <w:pPr>
        <w:jc w:val="both"/>
        <w:rPr>
          <w:sz w:val="24"/>
          <w:szCs w:val="24"/>
        </w:rPr>
      </w:pPr>
      <w:r w:rsidRPr="318F4DF4">
        <w:rPr>
          <w:sz w:val="24"/>
          <w:szCs w:val="24"/>
        </w:rPr>
        <w:t xml:space="preserve">Impresa di assicurazione di cui è distribuito il prodotto: </w:t>
      </w:r>
      <w:r w:rsidR="00953AC1">
        <w:rPr>
          <w:sz w:val="24"/>
          <w:szCs w:val="24"/>
        </w:rPr>
        <w:t>………</w:t>
      </w:r>
    </w:p>
    <w:p w14:paraId="10EADE42" w14:textId="77777777" w:rsidR="00C75E68" w:rsidRDefault="00C75E68" w:rsidP="00C75E68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Il contratto è distribuito in forza di rapporto diretto con l’impresa di assicurazione.</w:t>
      </w:r>
    </w:p>
    <w:p w14:paraId="69281217" w14:textId="005B5199" w:rsidR="00302EB1" w:rsidRDefault="00C75E68" w:rsidP="003E4835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946DE8">
        <w:rPr>
          <w:sz w:val="24"/>
          <w:szCs w:val="24"/>
        </w:rPr>
        <w:t xml:space="preserve">l contratto </w:t>
      </w:r>
      <w:r>
        <w:rPr>
          <w:sz w:val="24"/>
          <w:szCs w:val="24"/>
        </w:rPr>
        <w:t xml:space="preserve">è </w:t>
      </w:r>
      <w:r w:rsidRPr="00946DE8">
        <w:rPr>
          <w:sz w:val="24"/>
          <w:szCs w:val="24"/>
        </w:rPr>
        <w:t xml:space="preserve">distribuito </w:t>
      </w:r>
      <w:r>
        <w:rPr>
          <w:sz w:val="24"/>
          <w:szCs w:val="24"/>
        </w:rPr>
        <w:t xml:space="preserve">dall’intermediario (nel ruolo di proponente) </w:t>
      </w:r>
      <w:r w:rsidRPr="00946DE8">
        <w:rPr>
          <w:sz w:val="24"/>
          <w:szCs w:val="24"/>
        </w:rPr>
        <w:t xml:space="preserve">in collaborazione </w:t>
      </w:r>
      <w:r>
        <w:rPr>
          <w:sz w:val="24"/>
          <w:szCs w:val="24"/>
        </w:rPr>
        <w:t xml:space="preserve">orizzontale, </w:t>
      </w:r>
      <w:r w:rsidRPr="00946DE8">
        <w:rPr>
          <w:sz w:val="24"/>
          <w:szCs w:val="24"/>
        </w:rPr>
        <w:t xml:space="preserve">ai sensi dell’articolo 22, comma 10, </w:t>
      </w:r>
      <w:proofErr w:type="spellStart"/>
      <w:r>
        <w:rPr>
          <w:sz w:val="24"/>
          <w:szCs w:val="24"/>
        </w:rPr>
        <w:t>d.l.</w:t>
      </w:r>
      <w:proofErr w:type="spellEnd"/>
      <w:r>
        <w:rPr>
          <w:sz w:val="24"/>
          <w:szCs w:val="24"/>
        </w:rPr>
        <w:t xml:space="preserve"> </w:t>
      </w:r>
      <w:r w:rsidRPr="00946DE8">
        <w:rPr>
          <w:sz w:val="24"/>
          <w:szCs w:val="24"/>
        </w:rPr>
        <w:t>179</w:t>
      </w:r>
      <w:r>
        <w:rPr>
          <w:sz w:val="24"/>
          <w:szCs w:val="24"/>
        </w:rPr>
        <w:t>/2012</w:t>
      </w:r>
      <w:r w:rsidRPr="00946DE8">
        <w:rPr>
          <w:sz w:val="24"/>
          <w:szCs w:val="24"/>
        </w:rPr>
        <w:t>, convertito nella legge 221</w:t>
      </w:r>
      <w:r>
        <w:rPr>
          <w:sz w:val="24"/>
          <w:szCs w:val="24"/>
        </w:rPr>
        <w:t xml:space="preserve">/2012, con </w:t>
      </w:r>
      <w:sdt>
        <w:sdtPr>
          <w:rPr>
            <w:sz w:val="24"/>
            <w:szCs w:val="24"/>
          </w:rPr>
          <w:alias w:val="Nome e cognome/ragione sociale collaboratore orizzontale"/>
          <w:tag w:val="Nome e cognome/ragione sociale collaboratore orizzontale"/>
          <w:id w:val="995767505"/>
          <w:placeholder>
            <w:docPart w:val="D5A9D51D5F6E4207B6090273A003D3FD"/>
          </w:placeholder>
          <w15:color w:val="00CCFF"/>
          <w:text/>
        </w:sdtPr>
        <w:sdtContent>
          <w:r w:rsidR="00E73290">
            <w:rPr>
              <w:sz w:val="24"/>
              <w:szCs w:val="24"/>
            </w:rPr>
            <w:t>SSG SAS</w:t>
          </w:r>
        </w:sdtContent>
      </w:sdt>
      <w:r>
        <w:rPr>
          <w:sz w:val="24"/>
          <w:szCs w:val="24"/>
        </w:rPr>
        <w:t xml:space="preserve">, intermediario iscritto </w:t>
      </w:r>
      <w:sdt>
        <w:sdtPr>
          <w:rPr>
            <w:sz w:val="24"/>
            <w:szCs w:val="24"/>
          </w:rPr>
          <w:alias w:val="Sezione RUI collaboratore"/>
          <w:tag w:val="Sezione RUI collaboratore"/>
          <w:id w:val="627056902"/>
          <w:placeholder>
            <w:docPart w:val="E426FB9202F54B0B9FEE43D73A440AF6"/>
          </w:placeholder>
          <w15:color w:val="00CCFF"/>
          <w:dropDownList>
            <w:listItem w:value="Scegliere un elemento."/>
            <w:listItem w:displayText="nella sezione A del RUI" w:value="nella sezione A del RUI"/>
            <w:listItem w:displayText="nella sezione B del RUI" w:value="nella sezione B del RUI"/>
            <w:listItem w:displayText="nella sezione D del RUI" w:value="nella sezione D del RUI"/>
            <w:listItem w:displayText="nell'Elenco degli intermediari dell'UE annesso al RUI" w:value="nell'Elenco degli intermediari dell'UE annesso al RUI"/>
          </w:dropDownList>
        </w:sdtPr>
        <w:sdtContent>
          <w:r w:rsidR="00E73290">
            <w:rPr>
              <w:sz w:val="24"/>
              <w:szCs w:val="24"/>
            </w:rPr>
            <w:t>nella sezione A del RUI</w:t>
          </w:r>
        </w:sdtContent>
      </w:sdt>
      <w:r>
        <w:rPr>
          <w:sz w:val="24"/>
          <w:szCs w:val="24"/>
        </w:rPr>
        <w:t xml:space="preserve">, con n. </w:t>
      </w:r>
      <w:sdt>
        <w:sdtPr>
          <w:rPr>
            <w:sz w:val="24"/>
            <w:szCs w:val="24"/>
          </w:rPr>
          <w:alias w:val="Numero RUI/Elenco annesso del collaboratore"/>
          <w:tag w:val="Numero RUI/Elenco annesso del collaboratore"/>
          <w:id w:val="-293144548"/>
          <w:placeholder>
            <w:docPart w:val="D5A9D51D5F6E4207B6090273A003D3FD"/>
          </w:placeholder>
          <w15:color w:val="00CCFF"/>
          <w:text/>
        </w:sdtPr>
        <w:sdtContent>
          <w:r w:rsidR="00E73290">
            <w:rPr>
              <w:sz w:val="24"/>
              <w:szCs w:val="24"/>
            </w:rPr>
            <w:t>A000547268</w:t>
          </w:r>
        </w:sdtContent>
      </w:sdt>
      <w:r>
        <w:rPr>
          <w:sz w:val="24"/>
          <w:szCs w:val="24"/>
        </w:rPr>
        <w:t xml:space="preserve"> (nel ruolo di emittente, avente rapporto diretto con l’impresa di assicurazione).</w:t>
      </w:r>
    </w:p>
    <w:p w14:paraId="7091823A" w14:textId="17744F91" w:rsidR="00E73290" w:rsidRPr="003E4835" w:rsidRDefault="00E73290" w:rsidP="003E4835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946DE8">
        <w:rPr>
          <w:sz w:val="24"/>
          <w:szCs w:val="24"/>
        </w:rPr>
        <w:t xml:space="preserve">l contratto </w:t>
      </w:r>
      <w:r>
        <w:rPr>
          <w:sz w:val="24"/>
          <w:szCs w:val="24"/>
        </w:rPr>
        <w:t xml:space="preserve">è </w:t>
      </w:r>
      <w:r w:rsidRPr="00946DE8">
        <w:rPr>
          <w:sz w:val="24"/>
          <w:szCs w:val="24"/>
        </w:rPr>
        <w:t xml:space="preserve">distribuito </w:t>
      </w:r>
      <w:r>
        <w:rPr>
          <w:sz w:val="24"/>
          <w:szCs w:val="24"/>
        </w:rPr>
        <w:t xml:space="preserve">dall’intermediario (nel ruolo di proponente) </w:t>
      </w:r>
      <w:r w:rsidRPr="00946DE8">
        <w:rPr>
          <w:sz w:val="24"/>
          <w:szCs w:val="24"/>
        </w:rPr>
        <w:t xml:space="preserve">in collaborazione </w:t>
      </w:r>
      <w:r>
        <w:rPr>
          <w:sz w:val="24"/>
          <w:szCs w:val="24"/>
        </w:rPr>
        <w:t xml:space="preserve">orizzontale, </w:t>
      </w:r>
      <w:r w:rsidRPr="00946DE8">
        <w:rPr>
          <w:sz w:val="24"/>
          <w:szCs w:val="24"/>
        </w:rPr>
        <w:t xml:space="preserve">ai sensi dell’articolo 22, comma 10, </w:t>
      </w:r>
      <w:proofErr w:type="spellStart"/>
      <w:r>
        <w:rPr>
          <w:sz w:val="24"/>
          <w:szCs w:val="24"/>
        </w:rPr>
        <w:t>d.l.</w:t>
      </w:r>
      <w:proofErr w:type="spellEnd"/>
      <w:r>
        <w:rPr>
          <w:sz w:val="24"/>
          <w:szCs w:val="24"/>
        </w:rPr>
        <w:t xml:space="preserve"> </w:t>
      </w:r>
      <w:r w:rsidRPr="00946DE8">
        <w:rPr>
          <w:sz w:val="24"/>
          <w:szCs w:val="24"/>
        </w:rPr>
        <w:t>179</w:t>
      </w:r>
      <w:r>
        <w:rPr>
          <w:sz w:val="24"/>
          <w:szCs w:val="24"/>
        </w:rPr>
        <w:t>/2012</w:t>
      </w:r>
      <w:r w:rsidRPr="00946DE8">
        <w:rPr>
          <w:sz w:val="24"/>
          <w:szCs w:val="24"/>
        </w:rPr>
        <w:t>, convertito nella legge 221</w:t>
      </w:r>
      <w:r>
        <w:rPr>
          <w:sz w:val="24"/>
          <w:szCs w:val="24"/>
        </w:rPr>
        <w:t xml:space="preserve">/2012, con </w:t>
      </w:r>
      <w:sdt>
        <w:sdtPr>
          <w:rPr>
            <w:sz w:val="24"/>
            <w:szCs w:val="24"/>
          </w:rPr>
          <w:alias w:val="Nome e cognome/ragione sociale collaboratore orizzontale"/>
          <w:tag w:val="Nome e cognome/ragione sociale collaboratore orizzontale"/>
          <w:id w:val="-1801217327"/>
          <w:placeholder>
            <w:docPart w:val="66C40E1F735E554E9FF7990943C76584"/>
          </w:placeholder>
          <w15:color w:val="00CCFF"/>
          <w:text/>
        </w:sdtPr>
        <w:sdtContent>
          <w:r>
            <w:rPr>
              <w:sz w:val="24"/>
              <w:szCs w:val="24"/>
            </w:rPr>
            <w:t>SERMETRA ASSISTANCE SRL</w:t>
          </w:r>
        </w:sdtContent>
      </w:sdt>
      <w:r>
        <w:rPr>
          <w:sz w:val="24"/>
          <w:szCs w:val="24"/>
        </w:rPr>
        <w:t xml:space="preserve">, intermediario iscritto </w:t>
      </w:r>
      <w:sdt>
        <w:sdtPr>
          <w:rPr>
            <w:sz w:val="24"/>
            <w:szCs w:val="24"/>
          </w:rPr>
          <w:alias w:val="Sezione RUI collaboratore"/>
          <w:tag w:val="Sezione RUI collaboratore"/>
          <w:id w:val="-1366052745"/>
          <w:placeholder>
            <w:docPart w:val="B68E7ACEB2E3C141BF980A84C35C6B6C"/>
          </w:placeholder>
          <w15:color w:val="00CCFF"/>
          <w:dropDownList>
            <w:listItem w:value="Scegliere un elemento."/>
            <w:listItem w:displayText="nella sezione A del RUI" w:value="nella sezione A del RUI"/>
            <w:listItem w:displayText="nella sezione B del RUI" w:value="nella sezione B del RUI"/>
            <w:listItem w:displayText="nella sezione D del RUI" w:value="nella sezione D del RUI"/>
            <w:listItem w:displayText="nell'Elenco degli intermediari dell'UE annesso al RUI" w:value="nell'Elenco degli intermediari dell'UE annesso al RUI"/>
          </w:dropDownList>
        </w:sdtPr>
        <w:sdtContent>
          <w:r>
            <w:rPr>
              <w:sz w:val="24"/>
              <w:szCs w:val="24"/>
            </w:rPr>
            <w:t>nella sezione A del RUI</w:t>
          </w:r>
        </w:sdtContent>
      </w:sdt>
      <w:r>
        <w:rPr>
          <w:sz w:val="24"/>
          <w:szCs w:val="24"/>
        </w:rPr>
        <w:t xml:space="preserve">, con n. </w:t>
      </w:r>
      <w:sdt>
        <w:sdtPr>
          <w:rPr>
            <w:sz w:val="24"/>
            <w:szCs w:val="24"/>
          </w:rPr>
          <w:alias w:val="Numero RUI/Elenco annesso del collaboratore"/>
          <w:tag w:val="Numero RUI/Elenco annesso del collaboratore"/>
          <w:id w:val="497077841"/>
          <w:placeholder>
            <w:docPart w:val="66C40E1F735E554E9FF7990943C76584"/>
          </w:placeholder>
          <w15:color w:val="00CCFF"/>
          <w:text/>
        </w:sdtPr>
        <w:sdtContent>
          <w:r>
            <w:rPr>
              <w:sz w:val="24"/>
              <w:szCs w:val="24"/>
            </w:rPr>
            <w:t>A000075412</w:t>
          </w:r>
        </w:sdtContent>
      </w:sdt>
      <w:r>
        <w:rPr>
          <w:sz w:val="24"/>
          <w:szCs w:val="24"/>
        </w:rPr>
        <w:t xml:space="preserve"> (nel ruolo di emittente, avente rapporto diretto con l’impresa di assicurazione</w:t>
      </w:r>
    </w:p>
    <w:p w14:paraId="003D2A16" w14:textId="77777777" w:rsidR="00E73290" w:rsidRDefault="00E73290" w:rsidP="00E73290">
      <w:pPr>
        <w:spacing w:after="0" w:line="288" w:lineRule="auto"/>
        <w:rPr>
          <w:b/>
          <w:bCs/>
          <w:iCs/>
          <w:sz w:val="24"/>
          <w:szCs w:val="24"/>
        </w:rPr>
      </w:pPr>
    </w:p>
    <w:p w14:paraId="4AA19912" w14:textId="040CF5C5" w:rsidR="00E73290" w:rsidRPr="00B377AB" w:rsidRDefault="00E73290" w:rsidP="00E73290">
      <w:pPr>
        <w:spacing w:after="0" w:line="288" w:lineRule="auto"/>
        <w:ind w:left="3540" w:firstLine="708"/>
        <w:rPr>
          <w:b/>
          <w:bCs/>
          <w:iCs/>
          <w:sz w:val="24"/>
          <w:szCs w:val="24"/>
        </w:rPr>
      </w:pPr>
      <w:r w:rsidRPr="00B377AB">
        <w:rPr>
          <w:b/>
          <w:bCs/>
          <w:iCs/>
          <w:sz w:val="24"/>
          <w:szCs w:val="24"/>
        </w:rPr>
        <w:lastRenderedPageBreak/>
        <w:t>SEZIONE III</w:t>
      </w:r>
    </w:p>
    <w:p w14:paraId="414AFAAF" w14:textId="45844537" w:rsidR="00302EB1" w:rsidRDefault="00250F9A" w:rsidP="00E73290">
      <w:pPr>
        <w:pStyle w:val="Default"/>
        <w:jc w:val="center"/>
        <w:rPr>
          <w:rFonts w:ascii="Calibri" w:hAnsi="Calibri" w:cs="Calibri"/>
          <w:b/>
          <w:bCs/>
        </w:rPr>
      </w:pPr>
      <w:r w:rsidRPr="00AB4900">
        <w:rPr>
          <w:rFonts w:ascii="Calibri" w:hAnsi="Calibri" w:cs="Calibri"/>
          <w:b/>
          <w:bCs/>
        </w:rPr>
        <w:t>Informazioni relative a situazioni di potenziale conflitto d’interesse</w:t>
      </w:r>
    </w:p>
    <w:p w14:paraId="494A4903" w14:textId="77777777" w:rsidR="00E73290" w:rsidRPr="00E73290" w:rsidRDefault="00E73290" w:rsidP="00E73290">
      <w:pPr>
        <w:pStyle w:val="Default"/>
        <w:jc w:val="center"/>
        <w:rPr>
          <w:rFonts w:ascii="Calibri" w:hAnsi="Calibri" w:cs="Calibri"/>
        </w:rPr>
      </w:pPr>
    </w:p>
    <w:p w14:paraId="747FEEDA" w14:textId="77777777" w:rsidR="00302EB1" w:rsidRDefault="00302EB1" w:rsidP="00302EB1">
      <w:pPr>
        <w:spacing w:after="120" w:line="288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L’intermediario non detiene alcuna </w:t>
      </w:r>
      <w:r w:rsidRPr="00103E0F">
        <w:rPr>
          <w:iCs/>
          <w:sz w:val="24"/>
          <w:szCs w:val="24"/>
        </w:rPr>
        <w:t>partecipazione diretta o indiretta pari o superiore al 10% del capitale sociale o dei diritti di voto di un’impresa di assicurazione</w:t>
      </w:r>
      <w:r>
        <w:rPr>
          <w:iCs/>
          <w:sz w:val="24"/>
          <w:szCs w:val="24"/>
        </w:rPr>
        <w:t>.</w:t>
      </w:r>
    </w:p>
    <w:p w14:paraId="3AAC4D6A" w14:textId="5E0FABD1" w:rsidR="00393DE4" w:rsidRDefault="00302EB1" w:rsidP="00302EB1">
      <w:pPr>
        <w:spacing w:after="120" w:line="288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Nessuna </w:t>
      </w:r>
      <w:r w:rsidRPr="00103E0F">
        <w:rPr>
          <w:iCs/>
          <w:sz w:val="24"/>
          <w:szCs w:val="24"/>
        </w:rPr>
        <w:t xml:space="preserve">impresa di assicurazione o impresa controllante di un’impresa di assicurazione </w:t>
      </w:r>
      <w:r>
        <w:rPr>
          <w:iCs/>
          <w:sz w:val="24"/>
          <w:szCs w:val="24"/>
        </w:rPr>
        <w:t xml:space="preserve">detiene </w:t>
      </w:r>
      <w:r w:rsidRPr="00103E0F">
        <w:rPr>
          <w:iCs/>
          <w:sz w:val="24"/>
          <w:szCs w:val="24"/>
        </w:rPr>
        <w:t xml:space="preserve">una partecipazione diretta o indiretta pari o superiore al 10% del capitale sociale o dei diritti di voto della società </w:t>
      </w:r>
      <w:r>
        <w:rPr>
          <w:iCs/>
          <w:sz w:val="24"/>
          <w:szCs w:val="24"/>
        </w:rPr>
        <w:t>indicata nella Sezione I.</w:t>
      </w:r>
    </w:p>
    <w:p w14:paraId="075D2580" w14:textId="7E831705" w:rsidR="001E7370" w:rsidRPr="001E7370" w:rsidRDefault="001E7370" w:rsidP="001E7370">
      <w:pPr>
        <w:spacing w:after="0"/>
        <w:jc w:val="center"/>
        <w:rPr>
          <w:b/>
          <w:bCs/>
          <w:sz w:val="24"/>
          <w:szCs w:val="24"/>
        </w:rPr>
      </w:pPr>
      <w:r w:rsidRPr="001E7370">
        <w:rPr>
          <w:b/>
          <w:bCs/>
          <w:sz w:val="24"/>
          <w:szCs w:val="24"/>
        </w:rPr>
        <w:t>SEZIONE IV</w:t>
      </w:r>
    </w:p>
    <w:p w14:paraId="490D3088" w14:textId="2EBC42D8" w:rsidR="00E36275" w:rsidRPr="001E7370" w:rsidRDefault="00E36275" w:rsidP="001E7370">
      <w:pPr>
        <w:spacing w:after="0"/>
        <w:jc w:val="center"/>
        <w:rPr>
          <w:b/>
          <w:bCs/>
          <w:sz w:val="24"/>
          <w:szCs w:val="24"/>
        </w:rPr>
      </w:pPr>
      <w:r w:rsidRPr="001E7370">
        <w:rPr>
          <w:b/>
          <w:bCs/>
          <w:sz w:val="24"/>
          <w:szCs w:val="24"/>
        </w:rPr>
        <w:t>Informazioni sull’attività di distribuzione e consulenza</w:t>
      </w:r>
    </w:p>
    <w:p w14:paraId="672BA15E" w14:textId="77777777" w:rsidR="009618D0" w:rsidRDefault="009618D0" w:rsidP="009618D0">
      <w:pPr>
        <w:jc w:val="both"/>
        <w:rPr>
          <w:sz w:val="24"/>
          <w:szCs w:val="24"/>
        </w:rPr>
      </w:pPr>
      <w:r>
        <w:rPr>
          <w:sz w:val="24"/>
          <w:szCs w:val="24"/>
        </w:rPr>
        <w:t>L’intermediario:</w:t>
      </w:r>
    </w:p>
    <w:p w14:paraId="0FDA796E" w14:textId="477A9F42" w:rsidR="009618D0" w:rsidRPr="00316FE6" w:rsidRDefault="00316FE6" w:rsidP="00316F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X </w:t>
      </w:r>
      <w:r w:rsidR="009618D0" w:rsidRPr="00316FE6">
        <w:rPr>
          <w:sz w:val="24"/>
          <w:szCs w:val="24"/>
        </w:rPr>
        <w:t xml:space="preserve">non fornisce una consulenza </w:t>
      </w:r>
      <w:r>
        <w:rPr>
          <w:sz w:val="24"/>
          <w:szCs w:val="24"/>
        </w:rPr>
        <w:t xml:space="preserve">(ex </w:t>
      </w:r>
      <w:r w:rsidR="009618D0" w:rsidRPr="00316FE6">
        <w:rPr>
          <w:sz w:val="24"/>
          <w:szCs w:val="24"/>
        </w:rPr>
        <w:t>dell’art. 119-</w:t>
      </w:r>
      <w:r w:rsidR="009618D0" w:rsidRPr="00316FE6">
        <w:rPr>
          <w:i/>
          <w:iCs/>
          <w:sz w:val="24"/>
          <w:szCs w:val="24"/>
        </w:rPr>
        <w:t>ter</w:t>
      </w:r>
      <w:r w:rsidR="009618D0" w:rsidRPr="00316FE6">
        <w:rPr>
          <w:sz w:val="24"/>
          <w:szCs w:val="24"/>
        </w:rPr>
        <w:t xml:space="preserve">, d.lgs. 209/2005 </w:t>
      </w:r>
      <w:r>
        <w:rPr>
          <w:sz w:val="24"/>
          <w:szCs w:val="24"/>
        </w:rPr>
        <w:t>“</w:t>
      </w:r>
      <w:r w:rsidR="009618D0" w:rsidRPr="00316FE6">
        <w:rPr>
          <w:sz w:val="24"/>
          <w:szCs w:val="24"/>
        </w:rPr>
        <w:t>C</w:t>
      </w:r>
      <w:r>
        <w:rPr>
          <w:sz w:val="24"/>
          <w:szCs w:val="24"/>
        </w:rPr>
        <w:t>odice Assicurazioni Private”</w:t>
      </w:r>
      <w:r w:rsidR="009618D0" w:rsidRPr="00316FE6">
        <w:rPr>
          <w:sz w:val="24"/>
          <w:szCs w:val="24"/>
        </w:rPr>
        <w:t xml:space="preserve">). </w:t>
      </w:r>
    </w:p>
    <w:p w14:paraId="4E36925E" w14:textId="14B1637E" w:rsidR="009618D0" w:rsidRPr="009D7145" w:rsidRDefault="009D7145" w:rsidP="009D7145">
      <w:pPr>
        <w:pStyle w:val="Paragrafoelenco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fornisce una</w:t>
      </w:r>
      <w:r w:rsidRPr="003F3A21">
        <w:rPr>
          <w:sz w:val="24"/>
          <w:szCs w:val="24"/>
        </w:rPr>
        <w:t xml:space="preserve"> </w:t>
      </w:r>
      <w:r w:rsidRPr="00D24A78">
        <w:rPr>
          <w:sz w:val="24"/>
          <w:szCs w:val="24"/>
        </w:rPr>
        <w:t>consulenza ai sensi dell’articolo 119-</w:t>
      </w:r>
      <w:r w:rsidRPr="00D24A78">
        <w:rPr>
          <w:i/>
          <w:iCs/>
          <w:sz w:val="24"/>
          <w:szCs w:val="24"/>
        </w:rPr>
        <w:t>ter</w:t>
      </w:r>
      <w:r w:rsidRPr="00D24A78">
        <w:rPr>
          <w:sz w:val="24"/>
          <w:szCs w:val="24"/>
        </w:rPr>
        <w:t>, comma 3, del Cap, o</w:t>
      </w:r>
      <w:r w:rsidR="003A288A">
        <w:rPr>
          <w:sz w:val="24"/>
          <w:szCs w:val="24"/>
        </w:rPr>
        <w:t>ssia</w:t>
      </w:r>
      <w:r w:rsidRPr="00D24A78">
        <w:rPr>
          <w:sz w:val="24"/>
          <w:szCs w:val="24"/>
        </w:rPr>
        <w:t xml:space="preserve"> una raccomandazione personalizzata, contenente i motivi per cui un particolare contratto è ritenuto più indicato a soddisfare le richieste e le esigenze del contraente medesimo</w:t>
      </w:r>
      <w:r>
        <w:rPr>
          <w:sz w:val="24"/>
          <w:szCs w:val="24"/>
        </w:rPr>
        <w:t>.</w:t>
      </w:r>
    </w:p>
    <w:p w14:paraId="1E9A0634" w14:textId="77777777" w:rsidR="009618D0" w:rsidRPr="00722B6C" w:rsidRDefault="009618D0" w:rsidP="009618D0">
      <w:pPr>
        <w:pStyle w:val="Paragrafoelenco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l’intermediario fornisce una </w:t>
      </w:r>
      <w:r w:rsidRPr="003F3A21">
        <w:rPr>
          <w:sz w:val="24"/>
          <w:szCs w:val="24"/>
        </w:rPr>
        <w:t>consulenza fondata su un’analisi imparziale e personale ai sensi dell’articolo 119-</w:t>
      </w:r>
      <w:r w:rsidRPr="00A07820">
        <w:rPr>
          <w:i/>
          <w:iCs/>
          <w:sz w:val="24"/>
          <w:szCs w:val="24"/>
        </w:rPr>
        <w:t>ter</w:t>
      </w:r>
      <w:r w:rsidRPr="003F3A21">
        <w:rPr>
          <w:sz w:val="24"/>
          <w:szCs w:val="24"/>
        </w:rPr>
        <w:t>, comma 4, del C</w:t>
      </w:r>
      <w:r>
        <w:rPr>
          <w:sz w:val="24"/>
          <w:szCs w:val="24"/>
        </w:rPr>
        <w:t>ap,</w:t>
      </w:r>
      <w:r w:rsidRPr="003F3A21">
        <w:rPr>
          <w:sz w:val="24"/>
          <w:szCs w:val="24"/>
        </w:rPr>
        <w:t xml:space="preserve"> in quanto fondata sull’analisi di un numero sufficiente di prodotti assicurativi disponibili sul mercato che gli consenta di formula una raccomandazione personalizzata secondo criteri professionali in merito al prodotto adeguato a soddisfare le esigenze del cliente</w:t>
      </w:r>
      <w:r>
        <w:rPr>
          <w:sz w:val="24"/>
          <w:szCs w:val="24"/>
        </w:rPr>
        <w:t>.</w:t>
      </w:r>
    </w:p>
    <w:p w14:paraId="6E7A8CB2" w14:textId="0C0F6648" w:rsidR="00393DE4" w:rsidRPr="009D7145" w:rsidRDefault="00E144DF" w:rsidP="00FC2335">
      <w:pPr>
        <w:jc w:val="both"/>
        <w:rPr>
          <w:sz w:val="24"/>
          <w:szCs w:val="24"/>
        </w:rPr>
      </w:pPr>
      <w:r w:rsidRPr="00D859C7">
        <w:rPr>
          <w:sz w:val="24"/>
          <w:szCs w:val="24"/>
        </w:rPr>
        <w:t xml:space="preserve">L’intermediario distribuisce contratti in assenza di obblighi contrattuali che impongano di offrire esclusivamente i contratti di una o più imprese di assicurazione. </w:t>
      </w:r>
      <w:r w:rsidRPr="00D859C7">
        <w:rPr>
          <w:rFonts w:cstheme="minorHAnsi"/>
          <w:sz w:val="24"/>
          <w:szCs w:val="24"/>
        </w:rPr>
        <w:t>In tal caso, l’intermediario comunica al contraente la denominazione delle imprese con cui ha o potrebbe avere rapporti d’affari attraverso la pubblicazione dell’informazione sul proprio sito internet, ove esistente oppure la sua affissione nei propri locali. Su richiesta del contraente, l’intermediario è tenuto a consegnare o trasmettere la denominazione delle imprese stesse</w:t>
      </w:r>
      <w:r w:rsidR="00FC2335" w:rsidRPr="00D859C7">
        <w:rPr>
          <w:rFonts w:cstheme="minorHAnsi"/>
          <w:sz w:val="24"/>
          <w:szCs w:val="24"/>
        </w:rPr>
        <w:t>.</w:t>
      </w:r>
    </w:p>
    <w:p w14:paraId="460EAF1D" w14:textId="3974A951" w:rsidR="00271A15" w:rsidRPr="00271A15" w:rsidRDefault="00271A15" w:rsidP="00271A15">
      <w:pPr>
        <w:spacing w:after="0"/>
        <w:jc w:val="center"/>
        <w:rPr>
          <w:b/>
          <w:bCs/>
          <w:sz w:val="24"/>
          <w:szCs w:val="24"/>
        </w:rPr>
      </w:pPr>
      <w:r w:rsidRPr="00271A15">
        <w:rPr>
          <w:b/>
          <w:bCs/>
          <w:sz w:val="24"/>
          <w:szCs w:val="24"/>
        </w:rPr>
        <w:t>SEZIONE V</w:t>
      </w:r>
    </w:p>
    <w:p w14:paraId="41408DB0" w14:textId="282DB41B" w:rsidR="00271A15" w:rsidRPr="00271A15" w:rsidRDefault="00271A15" w:rsidP="00271A15">
      <w:pPr>
        <w:spacing w:after="0"/>
        <w:jc w:val="center"/>
        <w:rPr>
          <w:b/>
          <w:bCs/>
          <w:sz w:val="24"/>
          <w:szCs w:val="24"/>
        </w:rPr>
      </w:pPr>
      <w:r w:rsidRPr="00271A15">
        <w:rPr>
          <w:b/>
          <w:bCs/>
          <w:sz w:val="24"/>
          <w:szCs w:val="24"/>
        </w:rPr>
        <w:t xml:space="preserve">Informazioni </w:t>
      </w:r>
      <w:r>
        <w:rPr>
          <w:b/>
          <w:bCs/>
          <w:sz w:val="24"/>
          <w:szCs w:val="24"/>
        </w:rPr>
        <w:t xml:space="preserve">sulle </w:t>
      </w:r>
      <w:r w:rsidRPr="00271A15">
        <w:rPr>
          <w:b/>
          <w:bCs/>
          <w:sz w:val="24"/>
          <w:szCs w:val="24"/>
        </w:rPr>
        <w:t>remunerazioni</w:t>
      </w:r>
    </w:p>
    <w:p w14:paraId="1031C400" w14:textId="77777777" w:rsidR="00271A15" w:rsidRPr="005F735E" w:rsidRDefault="00271A15" w:rsidP="00271A15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4C596548" w14:textId="77777777" w:rsidR="005B1BD9" w:rsidRDefault="005B1BD9" w:rsidP="005B1BD9">
      <w:pPr>
        <w:jc w:val="both"/>
        <w:rPr>
          <w:sz w:val="24"/>
          <w:szCs w:val="24"/>
        </w:rPr>
      </w:pPr>
      <w:r>
        <w:rPr>
          <w:sz w:val="24"/>
          <w:szCs w:val="24"/>
        </w:rPr>
        <w:t>Natura del compenso percepito in virtù dell’attività di distribuzione effettuata (l’informazione si riferisce complessivamente agli intermediari coinvolti nella distribuzione del prodotto):</w:t>
      </w:r>
    </w:p>
    <w:p w14:paraId="1C8F4CC1" w14:textId="1B25ED6F" w:rsidR="005B1BD9" w:rsidRPr="00FC2335" w:rsidRDefault="00FC2335" w:rsidP="00FC2335">
      <w:pPr>
        <w:jc w:val="both"/>
        <w:rPr>
          <w:sz w:val="24"/>
          <w:szCs w:val="24"/>
        </w:rPr>
      </w:pPr>
      <w:r w:rsidRPr="00FC2335">
        <w:rPr>
          <w:sz w:val="24"/>
          <w:szCs w:val="24"/>
        </w:rPr>
        <w:t xml:space="preserve">X </w:t>
      </w:r>
      <w:r w:rsidR="005B1BD9" w:rsidRPr="00FC2335">
        <w:rPr>
          <w:sz w:val="24"/>
          <w:szCs w:val="24"/>
        </w:rPr>
        <w:t>commissione inclusa nel premio assicurativo (provvigioni percepite dall’impresa di assicurazione);</w:t>
      </w:r>
    </w:p>
    <w:p w14:paraId="40805A89" w14:textId="7516E512" w:rsidR="005B1BD9" w:rsidRDefault="005B1BD9" w:rsidP="005B1BD9">
      <w:pPr>
        <w:pStyle w:val="Paragrafoelenco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onorario corrisposto direttamente dal cliente. </w:t>
      </w:r>
    </w:p>
    <w:p w14:paraId="171E0C1E" w14:textId="27AFB930" w:rsidR="005B1BD9" w:rsidRPr="00FC2335" w:rsidRDefault="00FC2335" w:rsidP="00FC23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X </w:t>
      </w:r>
      <w:r w:rsidR="005B1BD9" w:rsidRPr="00FC2335">
        <w:rPr>
          <w:sz w:val="24"/>
          <w:szCs w:val="24"/>
        </w:rPr>
        <w:t>altri benefici economici di qualsiasi tipo offerti o ricevuti in virtù dell’intermediazione effettuata.</w:t>
      </w:r>
    </w:p>
    <w:p w14:paraId="76C3A646" w14:textId="77777777" w:rsidR="005B1BD9" w:rsidRDefault="005B1BD9" w:rsidP="005B1BD9">
      <w:pPr>
        <w:jc w:val="both"/>
        <w:rPr>
          <w:sz w:val="24"/>
          <w:szCs w:val="24"/>
        </w:rPr>
      </w:pPr>
      <w:r>
        <w:rPr>
          <w:sz w:val="24"/>
          <w:szCs w:val="24"/>
        </w:rPr>
        <w:t>In base ai complessivi risultati di produzione raggiunti dall’intermediario possono inoltre essere offerti o percepiti ulteriori benefici economici.</w:t>
      </w:r>
    </w:p>
    <w:p w14:paraId="75EEFAC9" w14:textId="77777777" w:rsidR="00FC2335" w:rsidRDefault="00FC2335" w:rsidP="005B1BD9">
      <w:pPr>
        <w:jc w:val="both"/>
        <w:rPr>
          <w:sz w:val="24"/>
          <w:szCs w:val="24"/>
        </w:rPr>
      </w:pPr>
    </w:p>
    <w:p w14:paraId="69ED7326" w14:textId="77777777" w:rsidR="00FC2335" w:rsidRPr="00170CF5" w:rsidRDefault="00FC2335" w:rsidP="005B1BD9">
      <w:pPr>
        <w:jc w:val="both"/>
        <w:rPr>
          <w:sz w:val="24"/>
          <w:szCs w:val="24"/>
        </w:rPr>
      </w:pPr>
    </w:p>
    <w:p w14:paraId="4ACEC14B" w14:textId="15B2AEB4" w:rsidR="005B1BD9" w:rsidRDefault="005B1BD9" w:rsidP="005B1B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Misura delle provvigioni percepite nel caso di polizze </w:t>
      </w:r>
      <w:r w:rsidR="00731EC5">
        <w:rPr>
          <w:sz w:val="24"/>
          <w:szCs w:val="24"/>
        </w:rPr>
        <w:t>R.C</w:t>
      </w:r>
      <w:r>
        <w:rPr>
          <w:sz w:val="24"/>
          <w:szCs w:val="24"/>
        </w:rPr>
        <w:t>. auto:</w:t>
      </w: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4"/>
        <w:gridCol w:w="4394"/>
        <w:gridCol w:w="2352"/>
      </w:tblGrid>
      <w:tr w:rsidR="005B1BD9" w:rsidRPr="00FB287C" w14:paraId="4CEEF33D" w14:textId="77777777" w:rsidTr="00716224">
        <w:trPr>
          <w:trHeight w:val="354"/>
        </w:trPr>
        <w:tc>
          <w:tcPr>
            <w:tcW w:w="2564" w:type="dxa"/>
            <w:vAlign w:val="center"/>
          </w:tcPr>
          <w:p w14:paraId="78DA2971" w14:textId="77777777" w:rsidR="005B1BD9" w:rsidRPr="00FB287C" w:rsidRDefault="005B1BD9" w:rsidP="004D7E9F">
            <w:pPr>
              <w:spacing w:after="60"/>
              <w:ind w:left="12"/>
              <w:jc w:val="center"/>
              <w:rPr>
                <w:sz w:val="24"/>
                <w:szCs w:val="24"/>
              </w:rPr>
            </w:pPr>
            <w:r w:rsidRPr="00FB287C">
              <w:rPr>
                <w:sz w:val="24"/>
                <w:szCs w:val="24"/>
              </w:rPr>
              <w:t>Impresa di assicurazione</w:t>
            </w:r>
          </w:p>
        </w:tc>
        <w:tc>
          <w:tcPr>
            <w:tcW w:w="4394" w:type="dxa"/>
            <w:vAlign w:val="center"/>
          </w:tcPr>
          <w:p w14:paraId="6474D407" w14:textId="77777777" w:rsidR="005B1BD9" w:rsidRPr="00FB287C" w:rsidRDefault="005B1BD9" w:rsidP="004D7E9F">
            <w:pPr>
              <w:spacing w:after="60"/>
              <w:ind w:left="12"/>
              <w:jc w:val="center"/>
              <w:rPr>
                <w:sz w:val="24"/>
                <w:szCs w:val="24"/>
              </w:rPr>
            </w:pPr>
            <w:r w:rsidRPr="00FB287C">
              <w:rPr>
                <w:sz w:val="24"/>
                <w:szCs w:val="24"/>
              </w:rPr>
              <w:t>Categoria veicolo/Tipologia contrattuale</w:t>
            </w:r>
          </w:p>
        </w:tc>
        <w:tc>
          <w:tcPr>
            <w:tcW w:w="2352" w:type="dxa"/>
            <w:vAlign w:val="center"/>
          </w:tcPr>
          <w:p w14:paraId="70F6F3AC" w14:textId="77777777" w:rsidR="005B1BD9" w:rsidRPr="00FB287C" w:rsidRDefault="005B1BD9" w:rsidP="004D7E9F">
            <w:pPr>
              <w:spacing w:after="60"/>
              <w:ind w:left="12"/>
              <w:jc w:val="center"/>
              <w:rPr>
                <w:sz w:val="24"/>
                <w:szCs w:val="24"/>
              </w:rPr>
            </w:pPr>
            <w:r w:rsidRPr="00FB287C">
              <w:rPr>
                <w:sz w:val="24"/>
                <w:szCs w:val="24"/>
              </w:rPr>
              <w:t>Livello provvigionale</w:t>
            </w:r>
          </w:p>
        </w:tc>
      </w:tr>
      <w:tr w:rsidR="005B1BD9" w:rsidRPr="00FB287C" w14:paraId="0ECFF28A" w14:textId="77777777" w:rsidTr="00716224">
        <w:trPr>
          <w:trHeight w:val="104"/>
        </w:trPr>
        <w:tc>
          <w:tcPr>
            <w:tcW w:w="2564" w:type="dxa"/>
          </w:tcPr>
          <w:p w14:paraId="05F6386A" w14:textId="5C3496AB" w:rsidR="005B1BD9" w:rsidRPr="00FB287C" w:rsidRDefault="00DC6785" w:rsidP="004D7E9F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ALLIANZ </w:t>
            </w:r>
          </w:p>
        </w:tc>
        <w:tc>
          <w:tcPr>
            <w:tcW w:w="4394" w:type="dxa"/>
          </w:tcPr>
          <w:p w14:paraId="51DEF866" w14:textId="32D96E55" w:rsidR="005B1BD9" w:rsidRPr="00FB287C" w:rsidRDefault="00DC6785" w:rsidP="004D7E9F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Autovetture proprietari fino a 24 anni </w:t>
            </w:r>
          </w:p>
        </w:tc>
        <w:tc>
          <w:tcPr>
            <w:tcW w:w="2352" w:type="dxa"/>
          </w:tcPr>
          <w:p w14:paraId="71EC3C3D" w14:textId="01DCBC21" w:rsidR="005B1BD9" w:rsidRPr="00FB287C" w:rsidRDefault="00DC6785" w:rsidP="004D7E9F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3,16%</w:t>
            </w:r>
          </w:p>
        </w:tc>
      </w:tr>
      <w:tr w:rsidR="005B1BD9" w:rsidRPr="00FB287C" w14:paraId="14255B54" w14:textId="77777777" w:rsidTr="00716224">
        <w:trPr>
          <w:trHeight w:val="280"/>
        </w:trPr>
        <w:tc>
          <w:tcPr>
            <w:tcW w:w="2564" w:type="dxa"/>
          </w:tcPr>
          <w:p w14:paraId="5A984DB5" w14:textId="70ABA56D" w:rsidR="005B1BD9" w:rsidRPr="00FB287C" w:rsidRDefault="00DC6785" w:rsidP="004D7E9F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ALLIANZ</w:t>
            </w:r>
          </w:p>
        </w:tc>
        <w:tc>
          <w:tcPr>
            <w:tcW w:w="4394" w:type="dxa"/>
          </w:tcPr>
          <w:p w14:paraId="1FE9EDBA" w14:textId="23B35BE7" w:rsidR="005B1BD9" w:rsidRPr="00FB287C" w:rsidRDefault="00DC6785" w:rsidP="004D7E9F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Auto: proprietari 25-29 anni e SOCIETA’</w:t>
            </w:r>
          </w:p>
        </w:tc>
        <w:tc>
          <w:tcPr>
            <w:tcW w:w="2352" w:type="dxa"/>
          </w:tcPr>
          <w:p w14:paraId="6C51AB4B" w14:textId="4709E2E2" w:rsidR="005B1BD9" w:rsidRPr="00FB287C" w:rsidRDefault="00DC6785" w:rsidP="004D7E9F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10,17%</w:t>
            </w:r>
          </w:p>
        </w:tc>
      </w:tr>
      <w:tr w:rsidR="005B1BD9" w:rsidRPr="00FB287C" w14:paraId="47802EDE" w14:textId="77777777" w:rsidTr="00EF55F0">
        <w:trPr>
          <w:trHeight w:val="216"/>
        </w:trPr>
        <w:tc>
          <w:tcPr>
            <w:tcW w:w="2564" w:type="dxa"/>
          </w:tcPr>
          <w:p w14:paraId="782D5B63" w14:textId="4954D74E" w:rsidR="005B1BD9" w:rsidRPr="00FB287C" w:rsidRDefault="00DC6785" w:rsidP="004D7E9F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ALLIANZ</w:t>
            </w:r>
          </w:p>
        </w:tc>
        <w:tc>
          <w:tcPr>
            <w:tcW w:w="4394" w:type="dxa"/>
          </w:tcPr>
          <w:p w14:paraId="7F17D5CE" w14:textId="3B7DA4F4" w:rsidR="005B1BD9" w:rsidRPr="00FB287C" w:rsidRDefault="00DC6785" w:rsidP="004D7E9F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Autovetture proprietari 30-54 anni</w:t>
            </w:r>
          </w:p>
        </w:tc>
        <w:tc>
          <w:tcPr>
            <w:tcW w:w="2352" w:type="dxa"/>
          </w:tcPr>
          <w:p w14:paraId="50722EF4" w14:textId="2DF255D6" w:rsidR="005B1BD9" w:rsidRPr="00FB287C" w:rsidRDefault="00DC6785" w:rsidP="004D7E9F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10,59%</w:t>
            </w:r>
          </w:p>
        </w:tc>
      </w:tr>
      <w:tr w:rsidR="005B1BD9" w:rsidRPr="00FB287C" w14:paraId="5A81D6F6" w14:textId="77777777" w:rsidTr="00EF55F0">
        <w:trPr>
          <w:trHeight w:val="250"/>
        </w:trPr>
        <w:tc>
          <w:tcPr>
            <w:tcW w:w="2564" w:type="dxa"/>
          </w:tcPr>
          <w:p w14:paraId="1B92C787" w14:textId="774F9A38" w:rsidR="005B1BD9" w:rsidRPr="00FB287C" w:rsidRDefault="00DC6785" w:rsidP="004D7E9F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ALLIANZ</w:t>
            </w:r>
          </w:p>
        </w:tc>
        <w:tc>
          <w:tcPr>
            <w:tcW w:w="4394" w:type="dxa"/>
          </w:tcPr>
          <w:p w14:paraId="68FD4774" w14:textId="45849CEB" w:rsidR="005B1BD9" w:rsidRPr="00FB287C" w:rsidRDefault="00DC6785" w:rsidP="004D7E9F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Autovetture proprietari da 55 anni </w:t>
            </w:r>
          </w:p>
        </w:tc>
        <w:tc>
          <w:tcPr>
            <w:tcW w:w="2352" w:type="dxa"/>
          </w:tcPr>
          <w:p w14:paraId="57AB1CEF" w14:textId="0E0E9DBD" w:rsidR="005B1BD9" w:rsidRPr="00FB287C" w:rsidRDefault="00DC6785" w:rsidP="004D7E9F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11,91%</w:t>
            </w:r>
          </w:p>
        </w:tc>
      </w:tr>
      <w:tr w:rsidR="005B1BD9" w:rsidRPr="00FB287C" w14:paraId="767652F6" w14:textId="77777777" w:rsidTr="00EF55F0">
        <w:trPr>
          <w:trHeight w:val="142"/>
        </w:trPr>
        <w:tc>
          <w:tcPr>
            <w:tcW w:w="2564" w:type="dxa"/>
          </w:tcPr>
          <w:p w14:paraId="422088EA" w14:textId="1B45E5AA" w:rsidR="005B1BD9" w:rsidRPr="00FB287C" w:rsidRDefault="00DC6785" w:rsidP="004D7E9F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ALLIANZ </w:t>
            </w:r>
          </w:p>
        </w:tc>
        <w:tc>
          <w:tcPr>
            <w:tcW w:w="4394" w:type="dxa"/>
          </w:tcPr>
          <w:p w14:paraId="753141E9" w14:textId="278BC719" w:rsidR="005B1BD9" w:rsidRPr="00FB287C" w:rsidRDefault="00DC6785" w:rsidP="004D7E9F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BUS–Motocarri</w:t>
            </w:r>
            <w:r w:rsidR="00EF55F0">
              <w:rPr>
                <w:sz w:val="24"/>
                <w:szCs w:val="24"/>
              </w:rPr>
              <w:t xml:space="preserve"> M</w:t>
            </w:r>
            <w:r>
              <w:rPr>
                <w:sz w:val="24"/>
                <w:szCs w:val="24"/>
              </w:rPr>
              <w:t>otocicl</w:t>
            </w:r>
            <w:r w:rsidR="00EF55F0">
              <w:rPr>
                <w:sz w:val="24"/>
                <w:szCs w:val="24"/>
              </w:rPr>
              <w:t>i-</w:t>
            </w:r>
            <w:proofErr w:type="spellStart"/>
            <w:r>
              <w:rPr>
                <w:sz w:val="24"/>
                <w:szCs w:val="24"/>
              </w:rPr>
              <w:t>macch</w:t>
            </w:r>
            <w:proofErr w:type="spellEnd"/>
            <w:r w:rsidR="00EF55F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operatrici </w:t>
            </w:r>
          </w:p>
        </w:tc>
        <w:tc>
          <w:tcPr>
            <w:tcW w:w="2352" w:type="dxa"/>
          </w:tcPr>
          <w:p w14:paraId="7DBA7DBA" w14:textId="37FD03CF" w:rsidR="005B1BD9" w:rsidRPr="00FB287C" w:rsidRDefault="00EF55F0" w:rsidP="004D7E9F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10,17%</w:t>
            </w:r>
          </w:p>
        </w:tc>
      </w:tr>
      <w:tr w:rsidR="005B1BD9" w:rsidRPr="00FB287C" w14:paraId="70F286C5" w14:textId="77777777" w:rsidTr="00EF55F0">
        <w:trPr>
          <w:trHeight w:val="190"/>
        </w:trPr>
        <w:tc>
          <w:tcPr>
            <w:tcW w:w="2564" w:type="dxa"/>
          </w:tcPr>
          <w:p w14:paraId="34599417" w14:textId="4A6B46CB" w:rsidR="005B1BD9" w:rsidRPr="00FB287C" w:rsidRDefault="00EF55F0" w:rsidP="004D7E9F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ALLIANZ </w:t>
            </w:r>
          </w:p>
        </w:tc>
        <w:tc>
          <w:tcPr>
            <w:tcW w:w="4394" w:type="dxa"/>
          </w:tcPr>
          <w:p w14:paraId="6B92FF69" w14:textId="337EDC2E" w:rsidR="005B1BD9" w:rsidRPr="00FB287C" w:rsidRDefault="00EF55F0" w:rsidP="004D7E9F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Autocarri fino a 35 quintali</w:t>
            </w:r>
          </w:p>
        </w:tc>
        <w:tc>
          <w:tcPr>
            <w:tcW w:w="2352" w:type="dxa"/>
          </w:tcPr>
          <w:p w14:paraId="015D3CCF" w14:textId="5BB01236" w:rsidR="005B1BD9" w:rsidRPr="00FB287C" w:rsidRDefault="00EF55F0" w:rsidP="004D7E9F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8,54%</w:t>
            </w:r>
          </w:p>
        </w:tc>
      </w:tr>
      <w:tr w:rsidR="00EF55F0" w:rsidRPr="00FB287C" w14:paraId="034B7707" w14:textId="77777777" w:rsidTr="00EF55F0">
        <w:trPr>
          <w:trHeight w:val="224"/>
        </w:trPr>
        <w:tc>
          <w:tcPr>
            <w:tcW w:w="2564" w:type="dxa"/>
          </w:tcPr>
          <w:p w14:paraId="60DF0F5F" w14:textId="5B29CD3F" w:rsidR="00EF55F0" w:rsidRDefault="00EF55F0" w:rsidP="004D7E9F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ALLIANZ </w:t>
            </w:r>
          </w:p>
        </w:tc>
        <w:tc>
          <w:tcPr>
            <w:tcW w:w="4394" w:type="dxa"/>
          </w:tcPr>
          <w:p w14:paraId="685DA72C" w14:textId="08ED6C07" w:rsidR="00EF55F0" w:rsidRDefault="00EF55F0" w:rsidP="004D7E9F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Autocarri oltre 35 quintali</w:t>
            </w:r>
          </w:p>
        </w:tc>
        <w:tc>
          <w:tcPr>
            <w:tcW w:w="2352" w:type="dxa"/>
          </w:tcPr>
          <w:p w14:paraId="6BE31FE5" w14:textId="393DCD3A" w:rsidR="00EF55F0" w:rsidRDefault="00EF55F0" w:rsidP="004D7E9F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6,77%</w:t>
            </w:r>
          </w:p>
        </w:tc>
      </w:tr>
      <w:tr w:rsidR="00EF55F0" w:rsidRPr="00FB287C" w14:paraId="687EFC2B" w14:textId="77777777" w:rsidTr="00EF55F0">
        <w:trPr>
          <w:trHeight w:val="116"/>
        </w:trPr>
        <w:tc>
          <w:tcPr>
            <w:tcW w:w="2564" w:type="dxa"/>
          </w:tcPr>
          <w:p w14:paraId="5151DE85" w14:textId="797783E1" w:rsidR="00EF55F0" w:rsidRDefault="00EF55F0" w:rsidP="004D7E9F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ALLIANZ </w:t>
            </w:r>
          </w:p>
        </w:tc>
        <w:tc>
          <w:tcPr>
            <w:tcW w:w="4394" w:type="dxa"/>
          </w:tcPr>
          <w:p w14:paraId="4CD26E3B" w14:textId="608DFCFE" w:rsidR="00EF55F0" w:rsidRDefault="00EF55F0" w:rsidP="004D7E9F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Ciclomotori </w:t>
            </w:r>
          </w:p>
        </w:tc>
        <w:tc>
          <w:tcPr>
            <w:tcW w:w="2352" w:type="dxa"/>
          </w:tcPr>
          <w:p w14:paraId="3FDBA613" w14:textId="1EA18CEF" w:rsidR="00EF55F0" w:rsidRDefault="00EF55F0" w:rsidP="004D7E9F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10,46%</w:t>
            </w:r>
          </w:p>
        </w:tc>
      </w:tr>
      <w:tr w:rsidR="00161807" w:rsidRPr="00FB287C" w14:paraId="351EDD5F" w14:textId="77777777" w:rsidTr="00EF55F0">
        <w:trPr>
          <w:trHeight w:val="116"/>
        </w:trPr>
        <w:tc>
          <w:tcPr>
            <w:tcW w:w="2564" w:type="dxa"/>
          </w:tcPr>
          <w:p w14:paraId="7EE0CAF8" w14:textId="3BE1F2B2" w:rsidR="00161807" w:rsidRDefault="00161807" w:rsidP="004D7E9F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ZURICH Insurance E</w:t>
            </w:r>
          </w:p>
        </w:tc>
        <w:tc>
          <w:tcPr>
            <w:tcW w:w="4394" w:type="dxa"/>
          </w:tcPr>
          <w:p w14:paraId="10D784E2" w14:textId="3259DC21" w:rsidR="00161807" w:rsidRDefault="00161807" w:rsidP="004D7E9F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Autovetture</w:t>
            </w:r>
          </w:p>
        </w:tc>
        <w:tc>
          <w:tcPr>
            <w:tcW w:w="2352" w:type="dxa"/>
          </w:tcPr>
          <w:p w14:paraId="37117E16" w14:textId="5F50CDE0" w:rsidR="00161807" w:rsidRDefault="00161807" w:rsidP="004D7E9F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EF55F0" w:rsidRPr="00FB287C" w14:paraId="07D9AAB0" w14:textId="77777777" w:rsidTr="00EF55F0">
        <w:trPr>
          <w:trHeight w:val="165"/>
        </w:trPr>
        <w:tc>
          <w:tcPr>
            <w:tcW w:w="2564" w:type="dxa"/>
          </w:tcPr>
          <w:p w14:paraId="3BBD0A4F" w14:textId="5FD02983" w:rsidR="00EF55F0" w:rsidRDefault="00EF55F0" w:rsidP="00EF55F0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GENERALI </w:t>
            </w:r>
            <w:proofErr w:type="gramStart"/>
            <w:r>
              <w:rPr>
                <w:sz w:val="24"/>
                <w:szCs w:val="24"/>
              </w:rPr>
              <w:t>( S.S.G.</w:t>
            </w:r>
            <w:proofErr w:type="gramEnd"/>
            <w:r>
              <w:rPr>
                <w:sz w:val="24"/>
                <w:szCs w:val="24"/>
              </w:rPr>
              <w:t xml:space="preserve"> SAS)</w:t>
            </w:r>
          </w:p>
        </w:tc>
        <w:tc>
          <w:tcPr>
            <w:tcW w:w="4394" w:type="dxa"/>
          </w:tcPr>
          <w:p w14:paraId="5E413B9C" w14:textId="4FD57C3A" w:rsidR="00EF55F0" w:rsidRDefault="00EF55F0" w:rsidP="00EF55F0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Autovetture e Auto tassametri</w:t>
            </w:r>
          </w:p>
        </w:tc>
        <w:tc>
          <w:tcPr>
            <w:tcW w:w="2352" w:type="dxa"/>
          </w:tcPr>
          <w:p w14:paraId="0798B162" w14:textId="4C0B9DA7" w:rsidR="00EF55F0" w:rsidRDefault="00EF55F0" w:rsidP="00EF55F0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10,33%</w:t>
            </w:r>
          </w:p>
        </w:tc>
      </w:tr>
      <w:tr w:rsidR="00EF55F0" w:rsidRPr="00FB287C" w14:paraId="4DB92895" w14:textId="77777777" w:rsidTr="00EF55F0">
        <w:trPr>
          <w:trHeight w:val="198"/>
        </w:trPr>
        <w:tc>
          <w:tcPr>
            <w:tcW w:w="2564" w:type="dxa"/>
          </w:tcPr>
          <w:p w14:paraId="2E288876" w14:textId="36357724" w:rsidR="00EF55F0" w:rsidRDefault="00EF55F0" w:rsidP="00EF55F0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GENERALI </w:t>
            </w:r>
            <w:proofErr w:type="gramStart"/>
            <w:r>
              <w:rPr>
                <w:sz w:val="24"/>
                <w:szCs w:val="24"/>
              </w:rPr>
              <w:t>( S.S.G.</w:t>
            </w:r>
            <w:proofErr w:type="gramEnd"/>
            <w:r>
              <w:rPr>
                <w:sz w:val="24"/>
                <w:szCs w:val="24"/>
              </w:rPr>
              <w:t xml:space="preserve"> SAS)</w:t>
            </w:r>
          </w:p>
        </w:tc>
        <w:tc>
          <w:tcPr>
            <w:tcW w:w="4394" w:type="dxa"/>
          </w:tcPr>
          <w:p w14:paraId="6407D641" w14:textId="3A5D4779" w:rsidR="00EF55F0" w:rsidRDefault="00EF55F0" w:rsidP="00EF55F0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 e Autocarri oltre 35 quintali</w:t>
            </w:r>
          </w:p>
        </w:tc>
        <w:tc>
          <w:tcPr>
            <w:tcW w:w="2352" w:type="dxa"/>
          </w:tcPr>
          <w:p w14:paraId="1BB36F15" w14:textId="2C01DB7E" w:rsidR="00EF55F0" w:rsidRDefault="00EF55F0" w:rsidP="00EF55F0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9,11%</w:t>
            </w:r>
          </w:p>
        </w:tc>
      </w:tr>
      <w:tr w:rsidR="00EF55F0" w:rsidRPr="00FB287C" w14:paraId="6B74EA8D" w14:textId="77777777" w:rsidTr="00716224">
        <w:trPr>
          <w:trHeight w:val="246"/>
        </w:trPr>
        <w:tc>
          <w:tcPr>
            <w:tcW w:w="2564" w:type="dxa"/>
          </w:tcPr>
          <w:p w14:paraId="1A9AB844" w14:textId="0017718D" w:rsidR="00EF55F0" w:rsidRDefault="00716224" w:rsidP="00EF55F0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GENERALI </w:t>
            </w:r>
            <w:proofErr w:type="gramStart"/>
            <w:r>
              <w:rPr>
                <w:sz w:val="24"/>
                <w:szCs w:val="24"/>
              </w:rPr>
              <w:t>( S.S.G.</w:t>
            </w:r>
            <w:proofErr w:type="gramEnd"/>
            <w:r>
              <w:rPr>
                <w:sz w:val="24"/>
                <w:szCs w:val="24"/>
              </w:rPr>
              <w:t xml:space="preserve"> SAS)</w:t>
            </w:r>
          </w:p>
        </w:tc>
        <w:tc>
          <w:tcPr>
            <w:tcW w:w="4394" w:type="dxa"/>
          </w:tcPr>
          <w:p w14:paraId="3C9BBC7B" w14:textId="3CD55E9D" w:rsidR="00EF55F0" w:rsidRDefault="00716224" w:rsidP="00EF55F0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Autocarri Fino a 35 quintali e NATANTI</w:t>
            </w:r>
          </w:p>
        </w:tc>
        <w:tc>
          <w:tcPr>
            <w:tcW w:w="2352" w:type="dxa"/>
          </w:tcPr>
          <w:p w14:paraId="3D9A81DE" w14:textId="2336CFA3" w:rsidR="00EF55F0" w:rsidRDefault="00716224" w:rsidP="00EF55F0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9,92%</w:t>
            </w:r>
          </w:p>
        </w:tc>
      </w:tr>
      <w:tr w:rsidR="00EF55F0" w:rsidRPr="00FB287C" w14:paraId="4A71705A" w14:textId="77777777" w:rsidTr="00716224">
        <w:trPr>
          <w:trHeight w:val="109"/>
        </w:trPr>
        <w:tc>
          <w:tcPr>
            <w:tcW w:w="2564" w:type="dxa"/>
          </w:tcPr>
          <w:p w14:paraId="7829A939" w14:textId="6528D6F6" w:rsidR="00EF55F0" w:rsidRDefault="00716224" w:rsidP="00EF55F0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GENERTEL </w:t>
            </w:r>
            <w:proofErr w:type="gramStart"/>
            <w:r>
              <w:rPr>
                <w:sz w:val="24"/>
                <w:szCs w:val="24"/>
              </w:rPr>
              <w:t>( SERMETRA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14:paraId="714DECC2" w14:textId="0FCFF9C6" w:rsidR="00EF55F0" w:rsidRDefault="00716224" w:rsidP="00EF55F0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Quality Driver </w:t>
            </w:r>
            <w:proofErr w:type="gramStart"/>
            <w:r>
              <w:rPr>
                <w:sz w:val="24"/>
                <w:szCs w:val="24"/>
              </w:rPr>
              <w:t>( satellitare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352" w:type="dxa"/>
          </w:tcPr>
          <w:p w14:paraId="5580D4D2" w14:textId="1D89112B" w:rsidR="00EF55F0" w:rsidRDefault="00716224" w:rsidP="00EF55F0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12%</w:t>
            </w:r>
          </w:p>
        </w:tc>
      </w:tr>
      <w:tr w:rsidR="00716224" w:rsidRPr="00FB287C" w14:paraId="4F939483" w14:textId="77777777" w:rsidTr="00716224">
        <w:trPr>
          <w:trHeight w:val="109"/>
        </w:trPr>
        <w:tc>
          <w:tcPr>
            <w:tcW w:w="2564" w:type="dxa"/>
          </w:tcPr>
          <w:p w14:paraId="22744345" w14:textId="42F97539" w:rsidR="00716224" w:rsidRDefault="00716224" w:rsidP="00EF55F0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GENERTEL </w:t>
            </w:r>
            <w:proofErr w:type="gramStart"/>
            <w:r>
              <w:rPr>
                <w:sz w:val="24"/>
                <w:szCs w:val="24"/>
              </w:rPr>
              <w:t>( SERMETRA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14:paraId="614584D5" w14:textId="6309BACF" w:rsidR="00716224" w:rsidRDefault="00716224" w:rsidP="00EF55F0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</w:t>
            </w:r>
          </w:p>
        </w:tc>
        <w:tc>
          <w:tcPr>
            <w:tcW w:w="2352" w:type="dxa"/>
          </w:tcPr>
          <w:p w14:paraId="4305C641" w14:textId="48B4EC3A" w:rsidR="00716224" w:rsidRDefault="00716224" w:rsidP="00EF55F0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716224" w:rsidRPr="00FB287C" w14:paraId="248A9157" w14:textId="77777777" w:rsidTr="00716224">
        <w:trPr>
          <w:trHeight w:val="109"/>
        </w:trPr>
        <w:tc>
          <w:tcPr>
            <w:tcW w:w="2564" w:type="dxa"/>
          </w:tcPr>
          <w:p w14:paraId="6F3F0791" w14:textId="50AF30B2" w:rsidR="00716224" w:rsidRDefault="00716224" w:rsidP="00EF55F0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QUIXA </w:t>
            </w:r>
            <w:proofErr w:type="gramStart"/>
            <w:r>
              <w:rPr>
                <w:sz w:val="24"/>
                <w:szCs w:val="24"/>
              </w:rPr>
              <w:t>( SERMETRA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14:paraId="60123997" w14:textId="5B849250" w:rsidR="00716224" w:rsidRDefault="00716224" w:rsidP="00EF55F0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Autovetture e Motocicli </w:t>
            </w:r>
          </w:p>
        </w:tc>
        <w:tc>
          <w:tcPr>
            <w:tcW w:w="2352" w:type="dxa"/>
          </w:tcPr>
          <w:p w14:paraId="36382FB2" w14:textId="505D5B9A" w:rsidR="00716224" w:rsidRDefault="00716224" w:rsidP="00EF55F0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8%</w:t>
            </w:r>
          </w:p>
        </w:tc>
      </w:tr>
    </w:tbl>
    <w:p w14:paraId="53133B7A" w14:textId="793A66D1" w:rsidR="00EE0776" w:rsidRDefault="00716224" w:rsidP="00302EB1">
      <w:pPr>
        <w:spacing w:after="120" w:line="288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Le provvigioni sono riferite all’intermediario con rapporto diretto con l’impresa di assicurazione </w:t>
      </w:r>
    </w:p>
    <w:p w14:paraId="2580A353" w14:textId="6D56967D" w:rsidR="00B908EE" w:rsidRPr="00B908EE" w:rsidRDefault="00B908EE" w:rsidP="005B1BD9">
      <w:pPr>
        <w:spacing w:after="0"/>
        <w:jc w:val="center"/>
        <w:rPr>
          <w:b/>
          <w:bCs/>
          <w:sz w:val="24"/>
          <w:szCs w:val="24"/>
        </w:rPr>
      </w:pPr>
      <w:r w:rsidRPr="00B908EE">
        <w:rPr>
          <w:b/>
          <w:bCs/>
          <w:sz w:val="24"/>
          <w:szCs w:val="24"/>
        </w:rPr>
        <w:t>SEZIONE VI</w:t>
      </w:r>
    </w:p>
    <w:p w14:paraId="533619FB" w14:textId="5D8F87C0" w:rsidR="00B908EE" w:rsidRDefault="00B908EE" w:rsidP="005B1BD9">
      <w:pPr>
        <w:spacing w:after="0"/>
        <w:jc w:val="center"/>
        <w:rPr>
          <w:sz w:val="24"/>
          <w:szCs w:val="24"/>
          <w:u w:val="single"/>
        </w:rPr>
      </w:pPr>
      <w:r w:rsidRPr="00B908EE">
        <w:rPr>
          <w:b/>
          <w:bCs/>
          <w:sz w:val="24"/>
          <w:szCs w:val="24"/>
        </w:rPr>
        <w:t>Informazioni sul pagamento dei premi</w:t>
      </w:r>
      <w:r w:rsidRPr="00B908EE">
        <w:br/>
      </w:r>
    </w:p>
    <w:p w14:paraId="5AFE330C" w14:textId="78CD76F5" w:rsidR="00C16103" w:rsidRPr="00716224" w:rsidRDefault="00B908EE" w:rsidP="00716224">
      <w:pPr>
        <w:jc w:val="both"/>
        <w:rPr>
          <w:sz w:val="24"/>
          <w:szCs w:val="24"/>
        </w:rPr>
      </w:pPr>
      <w:r w:rsidRPr="4FE6845D">
        <w:rPr>
          <w:sz w:val="24"/>
          <w:szCs w:val="24"/>
        </w:rPr>
        <w:t xml:space="preserve">I premi pagati dal contraente all’intermediario e le somme destinate ai risarcimenti o ai pagamenti dovuti dalle imprese, se regolati per il tramite dell’intermediario, costituiscono patrimonio autonomo e separato dal patrimonio dell’intermediario stesso. </w:t>
      </w:r>
    </w:p>
    <w:p w14:paraId="4771BCF0" w14:textId="6F8A9191" w:rsidR="00B908EE" w:rsidRPr="00AB6103" w:rsidRDefault="00716224" w:rsidP="00B908EE">
      <w:pPr>
        <w:jc w:val="both"/>
        <w:rPr>
          <w:sz w:val="24"/>
          <w:szCs w:val="24"/>
        </w:rPr>
      </w:pPr>
      <w:r w:rsidRPr="00D859C7">
        <w:rPr>
          <w:sz w:val="24"/>
          <w:szCs w:val="24"/>
        </w:rPr>
        <w:t>I</w:t>
      </w:r>
      <w:r w:rsidR="00DE4874" w:rsidRPr="00D859C7">
        <w:rPr>
          <w:sz w:val="24"/>
          <w:szCs w:val="24"/>
        </w:rPr>
        <w:t>NOLTRE, l’I</w:t>
      </w:r>
      <w:r w:rsidR="00B908EE" w:rsidRPr="00D859C7">
        <w:rPr>
          <w:sz w:val="24"/>
          <w:szCs w:val="24"/>
        </w:rPr>
        <w:t>ntermediario ha stipulato una fideiussione bancaria idonea a garantire una capacità finanziaria pari al 4 per cento dei premi incassati, con un minimo almeno pari a quanto previsto dalla normativa dell’Unione europea</w:t>
      </w:r>
      <w:r w:rsidR="00B908EE" w:rsidRPr="007E2562">
        <w:rPr>
          <w:sz w:val="24"/>
          <w:szCs w:val="24"/>
          <w:highlight w:val="yellow"/>
        </w:rPr>
        <w:t>.</w:t>
      </w:r>
    </w:p>
    <w:p w14:paraId="716A2EA2" w14:textId="77777777" w:rsidR="00B908EE" w:rsidRPr="00AB6103" w:rsidRDefault="00B908EE" w:rsidP="00B908EE">
      <w:pPr>
        <w:jc w:val="both"/>
        <w:rPr>
          <w:sz w:val="24"/>
          <w:szCs w:val="24"/>
        </w:rPr>
      </w:pPr>
      <w:r w:rsidRPr="4FE6845D">
        <w:rPr>
          <w:sz w:val="24"/>
          <w:szCs w:val="24"/>
        </w:rPr>
        <w:t>Modalità di pagamento dei premi ammesse:</w:t>
      </w:r>
    </w:p>
    <w:p w14:paraId="118BE8D4" w14:textId="77777777" w:rsidR="00B908EE" w:rsidRPr="00CD22A2" w:rsidRDefault="00B908EE" w:rsidP="00B908EE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 w:rsidRPr="4FE6845D">
        <w:rPr>
          <w:sz w:val="24"/>
          <w:szCs w:val="24"/>
        </w:rPr>
        <w:t>assegni bancari, postali o circolari, muniti della clausola di non trasferibilità, intestati o girati all’impresa di assicurazione oppure all’intermediario, espressamente in tale qualità;</w:t>
      </w:r>
    </w:p>
    <w:p w14:paraId="3F6FB6C0" w14:textId="77777777" w:rsidR="00B908EE" w:rsidRPr="00CD22A2" w:rsidRDefault="00B908EE" w:rsidP="00B908EE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 w:rsidRPr="4FE6845D">
        <w:rPr>
          <w:sz w:val="24"/>
          <w:szCs w:val="24"/>
        </w:rPr>
        <w:t>ordini di bonifico, altri mezzi di pagamento bancario o postale, inclusi gli strumenti di pagamento elettronici, anche nella forma on line, che abbiano quale beneficiario uno dei soggetti indicati al precedente punto 1;</w:t>
      </w:r>
    </w:p>
    <w:p w14:paraId="534392F3" w14:textId="51C2CE49" w:rsidR="00EE0776" w:rsidRPr="00DE4874" w:rsidRDefault="00B908EE" w:rsidP="00DE4874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 w:rsidRPr="4FE6845D">
        <w:rPr>
          <w:sz w:val="24"/>
          <w:szCs w:val="24"/>
        </w:rPr>
        <w:t>denaro contante, esclusivamente per i contratti di assicurazione contro i danni del ramo responsabilità civile auto e relative garanzie accessorie (se ed in quanto riferite allo stesso veicolo assicurato per la responsabilità civile auto), nonché per i contratti degli altri rami danni con il limite di settecentocinquanta euro annui per ciascun contratto.</w:t>
      </w:r>
    </w:p>
    <w:p w14:paraId="63967B5F" w14:textId="77777777" w:rsidR="00FC2335" w:rsidRDefault="00FC2335" w:rsidP="005B1BD9">
      <w:pPr>
        <w:spacing w:after="0" w:line="288" w:lineRule="auto"/>
        <w:jc w:val="center"/>
        <w:rPr>
          <w:b/>
          <w:bCs/>
          <w:iCs/>
          <w:sz w:val="24"/>
          <w:szCs w:val="24"/>
        </w:rPr>
      </w:pPr>
    </w:p>
    <w:p w14:paraId="0A8C43F4" w14:textId="77777777" w:rsidR="00FC2335" w:rsidRDefault="00FC2335" w:rsidP="005B1BD9">
      <w:pPr>
        <w:spacing w:after="0" w:line="288" w:lineRule="auto"/>
        <w:jc w:val="center"/>
        <w:rPr>
          <w:b/>
          <w:bCs/>
          <w:iCs/>
          <w:sz w:val="24"/>
          <w:szCs w:val="24"/>
        </w:rPr>
      </w:pPr>
    </w:p>
    <w:p w14:paraId="45B3CADB" w14:textId="1F07D53D" w:rsidR="00A21EAE" w:rsidRPr="00A21EAE" w:rsidRDefault="00A21EAE" w:rsidP="005B1BD9">
      <w:pPr>
        <w:spacing w:after="0" w:line="288" w:lineRule="auto"/>
        <w:jc w:val="center"/>
        <w:rPr>
          <w:b/>
          <w:bCs/>
          <w:iCs/>
          <w:sz w:val="24"/>
          <w:szCs w:val="24"/>
        </w:rPr>
      </w:pPr>
      <w:r w:rsidRPr="00A21EAE">
        <w:rPr>
          <w:b/>
          <w:bCs/>
          <w:iCs/>
          <w:sz w:val="24"/>
          <w:szCs w:val="24"/>
        </w:rPr>
        <w:t>SEZIONE VII</w:t>
      </w:r>
    </w:p>
    <w:p w14:paraId="35D5004B" w14:textId="3A32B0C2" w:rsidR="00302EB1" w:rsidRPr="00A21EAE" w:rsidRDefault="00302EB1" w:rsidP="005B1BD9">
      <w:pPr>
        <w:spacing w:after="0" w:line="288" w:lineRule="auto"/>
        <w:jc w:val="center"/>
        <w:rPr>
          <w:b/>
          <w:bCs/>
          <w:iCs/>
          <w:sz w:val="24"/>
          <w:szCs w:val="24"/>
        </w:rPr>
      </w:pPr>
      <w:r w:rsidRPr="00A21EAE">
        <w:rPr>
          <w:b/>
          <w:bCs/>
          <w:iCs/>
          <w:sz w:val="24"/>
          <w:szCs w:val="24"/>
        </w:rPr>
        <w:t>Informazioni sugli strumenti di tutela del contraente</w:t>
      </w:r>
    </w:p>
    <w:p w14:paraId="4779209A" w14:textId="77777777" w:rsidR="00302EB1" w:rsidRPr="00041864" w:rsidRDefault="00302EB1" w:rsidP="00A21EAE">
      <w:pPr>
        <w:spacing w:after="120"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L</w:t>
      </w:r>
      <w:r w:rsidRPr="00041864">
        <w:rPr>
          <w:iCs/>
          <w:sz w:val="24"/>
          <w:szCs w:val="24"/>
        </w:rPr>
        <w:t>’attività di distribuzione è garantita da un contratto di assicurazione della responsabilità civile che copre i danni arrecati ai contraenti da negligenze ed errori professionali dell’intermediario o da negligenze, errori professionali ed infedeltà dei dipendenti, dei collaboratori o delle persone del cui operato l’intermediario deve rispondere a norma di legge</w:t>
      </w:r>
      <w:r>
        <w:rPr>
          <w:iCs/>
          <w:sz w:val="24"/>
          <w:szCs w:val="24"/>
        </w:rPr>
        <w:t>.</w:t>
      </w:r>
    </w:p>
    <w:p w14:paraId="0CE4883E" w14:textId="77777777" w:rsidR="00302EB1" w:rsidRDefault="00302EB1" w:rsidP="00A21EAE">
      <w:pPr>
        <w:spacing w:after="120"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F</w:t>
      </w:r>
      <w:r w:rsidRPr="00041864">
        <w:rPr>
          <w:iCs/>
          <w:sz w:val="24"/>
          <w:szCs w:val="24"/>
        </w:rPr>
        <w:t xml:space="preserve">erma restando la possibilità di rivolgersi all’Autorità </w:t>
      </w:r>
      <w:r>
        <w:rPr>
          <w:iCs/>
          <w:sz w:val="24"/>
          <w:szCs w:val="24"/>
        </w:rPr>
        <w:t>g</w:t>
      </w:r>
      <w:r w:rsidRPr="00041864">
        <w:rPr>
          <w:iCs/>
          <w:sz w:val="24"/>
          <w:szCs w:val="24"/>
        </w:rPr>
        <w:t xml:space="preserve">iudiziaria, </w:t>
      </w:r>
      <w:r>
        <w:rPr>
          <w:iCs/>
          <w:sz w:val="24"/>
          <w:szCs w:val="24"/>
        </w:rPr>
        <w:t>il contraente ha facoltà:</w:t>
      </w:r>
    </w:p>
    <w:p w14:paraId="364B7343" w14:textId="77777777" w:rsidR="00302EB1" w:rsidRDefault="00302EB1" w:rsidP="00A21EAE">
      <w:pPr>
        <w:pStyle w:val="Paragrafoelenco"/>
        <w:numPr>
          <w:ilvl w:val="0"/>
          <w:numId w:val="2"/>
        </w:numPr>
        <w:spacing w:after="120" w:line="240" w:lineRule="auto"/>
        <w:jc w:val="both"/>
        <w:rPr>
          <w:iCs/>
          <w:sz w:val="24"/>
          <w:szCs w:val="24"/>
        </w:rPr>
      </w:pPr>
      <w:r w:rsidRPr="003333DA">
        <w:rPr>
          <w:iCs/>
          <w:sz w:val="24"/>
          <w:szCs w:val="24"/>
        </w:rPr>
        <w:t>di inoltrare reclamo per iscritto all’intermediario, utilizzando i recapiti indicati nella Sezione I, o all’impresa preponente, seguendo le indicazioni contenute nel DIP aggiuntivo ricevuto prima della sottoscrizione del contratto</w:t>
      </w:r>
      <w:r>
        <w:rPr>
          <w:iCs/>
          <w:sz w:val="24"/>
          <w:szCs w:val="24"/>
        </w:rPr>
        <w:t>;</w:t>
      </w:r>
    </w:p>
    <w:p w14:paraId="0791A8C9" w14:textId="6434401F" w:rsidR="00302EB1" w:rsidRDefault="00302EB1" w:rsidP="00A21EAE">
      <w:pPr>
        <w:pStyle w:val="Paragrafoelenco"/>
        <w:numPr>
          <w:ilvl w:val="0"/>
          <w:numId w:val="2"/>
        </w:numPr>
        <w:spacing w:after="120" w:line="240" w:lineRule="auto"/>
        <w:jc w:val="both"/>
        <w:rPr>
          <w:iCs/>
          <w:sz w:val="24"/>
          <w:szCs w:val="24"/>
        </w:rPr>
      </w:pPr>
      <w:r w:rsidRPr="003333DA">
        <w:rPr>
          <w:iCs/>
          <w:sz w:val="24"/>
          <w:szCs w:val="24"/>
        </w:rPr>
        <w:t>qualora non dovesse ritenersi soddisfatto dall’esito del reclamo o in caso di assenza di riscontro da parte dell’intermediario o dell’impresa entro il termine di legge, di rivolgersi all’IVASS secondo quanto indicato nei DIP aggiuntivi</w:t>
      </w:r>
      <w:r>
        <w:rPr>
          <w:iCs/>
          <w:sz w:val="24"/>
          <w:szCs w:val="24"/>
        </w:rPr>
        <w:t>;</w:t>
      </w:r>
    </w:p>
    <w:p w14:paraId="77CD5C28" w14:textId="77777777" w:rsidR="000D0BEA" w:rsidRPr="000D0BEA" w:rsidRDefault="000D0BEA" w:rsidP="000D0BEA">
      <w:pPr>
        <w:pStyle w:val="Paragrafoelenco"/>
        <w:numPr>
          <w:ilvl w:val="0"/>
          <w:numId w:val="2"/>
        </w:numPr>
        <w:spacing w:after="120" w:line="240" w:lineRule="auto"/>
        <w:jc w:val="both"/>
        <w:rPr>
          <w:iCs/>
          <w:sz w:val="24"/>
          <w:szCs w:val="24"/>
        </w:rPr>
      </w:pPr>
      <w:r w:rsidRPr="000D0BEA">
        <w:rPr>
          <w:iCs/>
          <w:sz w:val="24"/>
          <w:szCs w:val="24"/>
        </w:rPr>
        <w:t>di presentare ricorso all’Arbitro Assicurativo, qualora non dovesse ritenersi soddisfatto dall’esito del reclamo all’intermediario e/o all’impresa o in caso di assenza di riscontro entro il termine di legge, tramite il portale disponibile sul sito internet dello stesso (</w:t>
      </w:r>
      <w:hyperlink r:id="rId13" w:history="1">
        <w:r w:rsidRPr="000D0BEA">
          <w:rPr>
            <w:rStyle w:val="Collegamentoipertestuale"/>
            <w:iCs/>
            <w:color w:val="auto"/>
            <w:sz w:val="24"/>
            <w:szCs w:val="24"/>
          </w:rPr>
          <w:t>www.arbitroassicurativo.org</w:t>
        </w:r>
      </w:hyperlink>
      <w:r w:rsidRPr="000D0BEA">
        <w:rPr>
          <w:iCs/>
          <w:sz w:val="24"/>
          <w:szCs w:val="24"/>
        </w:rPr>
        <w:t>), dove è possibile consultare gli ulteriori requisiti di ammissibilità, le informazioni relative alle modalità di presentazione del ricorso e ogni altra indicazione utile  oppure</w:t>
      </w:r>
    </w:p>
    <w:p w14:paraId="26FA9FB3" w14:textId="5D83B48A" w:rsidR="000D0BEA" w:rsidRPr="000D0BEA" w:rsidRDefault="000D0BEA" w:rsidP="000D0BEA">
      <w:pPr>
        <w:pStyle w:val="Paragrafoelenco"/>
        <w:numPr>
          <w:ilvl w:val="0"/>
          <w:numId w:val="2"/>
        </w:numPr>
        <w:spacing w:after="120" w:line="240" w:lineRule="auto"/>
        <w:jc w:val="both"/>
        <w:rPr>
          <w:iCs/>
          <w:sz w:val="24"/>
          <w:szCs w:val="24"/>
        </w:rPr>
      </w:pPr>
      <w:r w:rsidRPr="000D0BEA">
        <w:rPr>
          <w:iCs/>
          <w:sz w:val="24"/>
          <w:szCs w:val="24"/>
        </w:rPr>
        <w:t xml:space="preserve">di presentare ricorso al diverso sistema di risoluzione stragiudiziale delle controversie della rete FIN.NET cui l’intermediario aderisce o è sottoposto ai sensi dell’articolo 2, comma 3 del decreto del Ministro delle imprese e del made in </w:t>
      </w:r>
      <w:proofErr w:type="spellStart"/>
      <w:r w:rsidRPr="000D0BEA">
        <w:rPr>
          <w:iCs/>
          <w:sz w:val="24"/>
          <w:szCs w:val="24"/>
        </w:rPr>
        <w:t>Italy</w:t>
      </w:r>
      <w:proofErr w:type="spellEnd"/>
      <w:r w:rsidRPr="000D0BEA">
        <w:rPr>
          <w:iCs/>
          <w:sz w:val="24"/>
          <w:szCs w:val="24"/>
        </w:rPr>
        <w:t xml:space="preserve"> 6 novembre 2024, n. 215;</w:t>
      </w:r>
    </w:p>
    <w:p w14:paraId="7A04D985" w14:textId="77777777" w:rsidR="00302EB1" w:rsidRDefault="00302EB1" w:rsidP="00A21EAE">
      <w:pPr>
        <w:pStyle w:val="Paragrafoelenco"/>
        <w:numPr>
          <w:ilvl w:val="0"/>
          <w:numId w:val="2"/>
        </w:numPr>
        <w:spacing w:after="120" w:line="240" w:lineRule="auto"/>
        <w:jc w:val="both"/>
        <w:rPr>
          <w:iCs/>
          <w:sz w:val="24"/>
          <w:szCs w:val="24"/>
        </w:rPr>
      </w:pPr>
      <w:r w:rsidRPr="005C28AD">
        <w:rPr>
          <w:iCs/>
          <w:sz w:val="24"/>
          <w:szCs w:val="24"/>
        </w:rPr>
        <w:t>di avvalersi di altri eventuali sistemi alternativi di risoluzione delle controversie previsti dalla normativa vigente indicati nei DIP aggiuntivi</w:t>
      </w:r>
      <w:r>
        <w:rPr>
          <w:iCs/>
          <w:sz w:val="24"/>
          <w:szCs w:val="24"/>
        </w:rPr>
        <w:t>.</w:t>
      </w:r>
    </w:p>
    <w:p w14:paraId="04E7D6D4" w14:textId="77777777" w:rsidR="00544BA9" w:rsidRDefault="00544BA9" w:rsidP="005B1BD9">
      <w:pPr>
        <w:spacing w:after="120" w:line="288" w:lineRule="auto"/>
        <w:rPr>
          <w:iCs/>
          <w:sz w:val="24"/>
          <w:szCs w:val="24"/>
        </w:rPr>
      </w:pPr>
    </w:p>
    <w:p w14:paraId="2E5DAB5F" w14:textId="77777777" w:rsidR="00B175E4" w:rsidRDefault="00B175E4" w:rsidP="00B175E4"/>
    <w:p w14:paraId="620F9DC5" w14:textId="77777777" w:rsidR="00B175E4" w:rsidRPr="00A21EAE" w:rsidRDefault="00B175E4" w:rsidP="005B1BD9">
      <w:pPr>
        <w:spacing w:after="120" w:line="288" w:lineRule="auto"/>
        <w:rPr>
          <w:iCs/>
          <w:sz w:val="24"/>
          <w:szCs w:val="24"/>
        </w:rPr>
      </w:pPr>
    </w:p>
    <w:p w14:paraId="072B9FDB" w14:textId="77777777" w:rsidR="00544BA9" w:rsidRDefault="00544BA9" w:rsidP="00544BA9">
      <w:pPr>
        <w:spacing w:after="120" w:line="240" w:lineRule="auto"/>
        <w:jc w:val="both"/>
        <w:rPr>
          <w:iCs/>
          <w:sz w:val="24"/>
          <w:szCs w:val="24"/>
        </w:rPr>
      </w:pPr>
    </w:p>
    <w:p w14:paraId="7DB0DC5F" w14:textId="7A03B112" w:rsidR="00544BA9" w:rsidRDefault="00544BA9"/>
    <w:sectPr w:rsidR="00544BA9"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50AE5" w14:textId="77777777" w:rsidR="004930B1" w:rsidRDefault="004930B1" w:rsidP="00302EB1">
      <w:pPr>
        <w:spacing w:after="0" w:line="240" w:lineRule="auto"/>
      </w:pPr>
      <w:r>
        <w:separator/>
      </w:r>
    </w:p>
  </w:endnote>
  <w:endnote w:type="continuationSeparator" w:id="0">
    <w:p w14:paraId="2FCE69EC" w14:textId="77777777" w:rsidR="004930B1" w:rsidRDefault="004930B1" w:rsidP="0030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561837"/>
      <w:docPartObj>
        <w:docPartGallery w:val="Page Numbers (Bottom of Page)"/>
        <w:docPartUnique/>
      </w:docPartObj>
    </w:sdtPr>
    <w:sdtContent>
      <w:p w14:paraId="3E5794C6" w14:textId="78EB43EC" w:rsidR="00BC6D27" w:rsidRDefault="00BC6D2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7DDE83" w14:textId="3CD40A75" w:rsidR="00302EB1" w:rsidRDefault="00302EB1" w:rsidP="00C35868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08683" w14:textId="77777777" w:rsidR="004930B1" w:rsidRDefault="004930B1" w:rsidP="00302EB1">
      <w:pPr>
        <w:spacing w:after="0" w:line="240" w:lineRule="auto"/>
      </w:pPr>
      <w:r>
        <w:separator/>
      </w:r>
    </w:p>
  </w:footnote>
  <w:footnote w:type="continuationSeparator" w:id="0">
    <w:p w14:paraId="4D2CD127" w14:textId="77777777" w:rsidR="004930B1" w:rsidRDefault="004930B1" w:rsidP="00302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9C23"/>
    <w:multiLevelType w:val="hybridMultilevel"/>
    <w:tmpl w:val="5204D25A"/>
    <w:lvl w:ilvl="0" w:tplc="7A601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CE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9A2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02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EEF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CA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266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CA2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CCA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E399B"/>
    <w:multiLevelType w:val="hybridMultilevel"/>
    <w:tmpl w:val="CD6E961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1F1535"/>
    <w:multiLevelType w:val="hybridMultilevel"/>
    <w:tmpl w:val="ABA2D55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563F3E"/>
    <w:multiLevelType w:val="hybridMultilevel"/>
    <w:tmpl w:val="E216E2F6"/>
    <w:lvl w:ilvl="0" w:tplc="B5B45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E02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06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26F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0E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A63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22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CD6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E024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A723D"/>
    <w:multiLevelType w:val="hybridMultilevel"/>
    <w:tmpl w:val="72DE5068"/>
    <w:lvl w:ilvl="0" w:tplc="20AE3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C44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867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A2B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69E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B0E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44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AC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2E8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6359F"/>
    <w:multiLevelType w:val="hybridMultilevel"/>
    <w:tmpl w:val="E0248A20"/>
    <w:lvl w:ilvl="0" w:tplc="88B8722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3F5CFF"/>
    <w:multiLevelType w:val="hybridMultilevel"/>
    <w:tmpl w:val="6F5459FA"/>
    <w:lvl w:ilvl="0" w:tplc="26BA0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D4C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4B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DA4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8A5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003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A4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AD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7C6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2C918"/>
    <w:multiLevelType w:val="hybridMultilevel"/>
    <w:tmpl w:val="8DCC5DCE"/>
    <w:lvl w:ilvl="0" w:tplc="3D0C5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03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687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3A5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04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81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4E4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587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0A4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E59D7"/>
    <w:multiLevelType w:val="hybridMultilevel"/>
    <w:tmpl w:val="CAEE84F6"/>
    <w:lvl w:ilvl="0" w:tplc="6116EB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17DA6"/>
    <w:multiLevelType w:val="hybridMultilevel"/>
    <w:tmpl w:val="B10CCCB2"/>
    <w:lvl w:ilvl="0" w:tplc="5BF06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5EA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DE0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6F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E5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24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402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AA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4E7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02E92"/>
    <w:multiLevelType w:val="hybridMultilevel"/>
    <w:tmpl w:val="B06EDF64"/>
    <w:lvl w:ilvl="0" w:tplc="88B8722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5562429">
    <w:abstractNumId w:val="1"/>
  </w:num>
  <w:num w:numId="2" w16cid:durableId="1382437293">
    <w:abstractNumId w:val="8"/>
  </w:num>
  <w:num w:numId="3" w16cid:durableId="1256205137">
    <w:abstractNumId w:val="7"/>
  </w:num>
  <w:num w:numId="4" w16cid:durableId="206766464">
    <w:abstractNumId w:val="0"/>
  </w:num>
  <w:num w:numId="5" w16cid:durableId="970671789">
    <w:abstractNumId w:val="3"/>
  </w:num>
  <w:num w:numId="6" w16cid:durableId="660937022">
    <w:abstractNumId w:val="9"/>
  </w:num>
  <w:num w:numId="7" w16cid:durableId="2072649450">
    <w:abstractNumId w:val="4"/>
  </w:num>
  <w:num w:numId="8" w16cid:durableId="426117645">
    <w:abstractNumId w:val="6"/>
  </w:num>
  <w:num w:numId="9" w16cid:durableId="560360956">
    <w:abstractNumId w:val="2"/>
  </w:num>
  <w:num w:numId="10" w16cid:durableId="1571579250">
    <w:abstractNumId w:val="10"/>
  </w:num>
  <w:num w:numId="11" w16cid:durableId="1756048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4D"/>
    <w:rsid w:val="00077776"/>
    <w:rsid w:val="0009064E"/>
    <w:rsid w:val="000A1B04"/>
    <w:rsid w:val="000B0B34"/>
    <w:rsid w:val="000D0BEA"/>
    <w:rsid w:val="000E2ED7"/>
    <w:rsid w:val="0011510B"/>
    <w:rsid w:val="001156E0"/>
    <w:rsid w:val="001222D1"/>
    <w:rsid w:val="00161807"/>
    <w:rsid w:val="001623F8"/>
    <w:rsid w:val="0016694D"/>
    <w:rsid w:val="00176728"/>
    <w:rsid w:val="001E7370"/>
    <w:rsid w:val="0024059A"/>
    <w:rsid w:val="00250F9A"/>
    <w:rsid w:val="00271A15"/>
    <w:rsid w:val="002B7BA0"/>
    <w:rsid w:val="00302EB1"/>
    <w:rsid w:val="00316FE6"/>
    <w:rsid w:val="00363A03"/>
    <w:rsid w:val="00393DE4"/>
    <w:rsid w:val="003A288A"/>
    <w:rsid w:val="003B14D0"/>
    <w:rsid w:val="003E4835"/>
    <w:rsid w:val="00406577"/>
    <w:rsid w:val="00422759"/>
    <w:rsid w:val="004930B1"/>
    <w:rsid w:val="004A2868"/>
    <w:rsid w:val="005067F5"/>
    <w:rsid w:val="005329AF"/>
    <w:rsid w:val="005442B1"/>
    <w:rsid w:val="00544BA9"/>
    <w:rsid w:val="00544CAF"/>
    <w:rsid w:val="00580454"/>
    <w:rsid w:val="005B1BD9"/>
    <w:rsid w:val="00616ADC"/>
    <w:rsid w:val="00647E10"/>
    <w:rsid w:val="006D636E"/>
    <w:rsid w:val="0070768B"/>
    <w:rsid w:val="00716224"/>
    <w:rsid w:val="00721ABF"/>
    <w:rsid w:val="00731EC5"/>
    <w:rsid w:val="00785A2A"/>
    <w:rsid w:val="007E2562"/>
    <w:rsid w:val="00842450"/>
    <w:rsid w:val="008B5F3C"/>
    <w:rsid w:val="008C0086"/>
    <w:rsid w:val="008D7301"/>
    <w:rsid w:val="008E297B"/>
    <w:rsid w:val="00946EE1"/>
    <w:rsid w:val="00953AC1"/>
    <w:rsid w:val="009618D0"/>
    <w:rsid w:val="00995D7D"/>
    <w:rsid w:val="009D7145"/>
    <w:rsid w:val="00A21EAE"/>
    <w:rsid w:val="00A36C44"/>
    <w:rsid w:val="00B07390"/>
    <w:rsid w:val="00B175E4"/>
    <w:rsid w:val="00B377AB"/>
    <w:rsid w:val="00B908EE"/>
    <w:rsid w:val="00BC6D27"/>
    <w:rsid w:val="00C15806"/>
    <w:rsid w:val="00C16103"/>
    <w:rsid w:val="00C35868"/>
    <w:rsid w:val="00C75E68"/>
    <w:rsid w:val="00CA541A"/>
    <w:rsid w:val="00D859C7"/>
    <w:rsid w:val="00DC0F07"/>
    <w:rsid w:val="00DC571C"/>
    <w:rsid w:val="00DC6785"/>
    <w:rsid w:val="00DE1DD0"/>
    <w:rsid w:val="00DE4874"/>
    <w:rsid w:val="00DF1645"/>
    <w:rsid w:val="00E144DF"/>
    <w:rsid w:val="00E36275"/>
    <w:rsid w:val="00E518AF"/>
    <w:rsid w:val="00E56A26"/>
    <w:rsid w:val="00E73290"/>
    <w:rsid w:val="00EC1115"/>
    <w:rsid w:val="00EC2B4D"/>
    <w:rsid w:val="00EC5AE2"/>
    <w:rsid w:val="00EE0776"/>
    <w:rsid w:val="00EF55F0"/>
    <w:rsid w:val="00F01103"/>
    <w:rsid w:val="00F20486"/>
    <w:rsid w:val="00F5134D"/>
    <w:rsid w:val="00F871E1"/>
    <w:rsid w:val="00F955AE"/>
    <w:rsid w:val="00FB0BFD"/>
    <w:rsid w:val="00FC2335"/>
    <w:rsid w:val="00FE3D42"/>
    <w:rsid w:val="0103F532"/>
    <w:rsid w:val="0146E6F2"/>
    <w:rsid w:val="0796D997"/>
    <w:rsid w:val="098C8BF9"/>
    <w:rsid w:val="0AB1EE60"/>
    <w:rsid w:val="1068BC80"/>
    <w:rsid w:val="143FA849"/>
    <w:rsid w:val="14830149"/>
    <w:rsid w:val="19D58D42"/>
    <w:rsid w:val="1AC2D7DF"/>
    <w:rsid w:val="1C474335"/>
    <w:rsid w:val="1EAB0C81"/>
    <w:rsid w:val="1ECCC2C9"/>
    <w:rsid w:val="1F0ECE14"/>
    <w:rsid w:val="226E7EB1"/>
    <w:rsid w:val="2364077D"/>
    <w:rsid w:val="23CA4A9E"/>
    <w:rsid w:val="252FF7AA"/>
    <w:rsid w:val="27B2D210"/>
    <w:rsid w:val="2F2D6F1B"/>
    <w:rsid w:val="33BD2D0B"/>
    <w:rsid w:val="394243FF"/>
    <w:rsid w:val="3D105FEF"/>
    <w:rsid w:val="3DA0BF22"/>
    <w:rsid w:val="441618D6"/>
    <w:rsid w:val="447132B0"/>
    <w:rsid w:val="494950EA"/>
    <w:rsid w:val="4ACA0B42"/>
    <w:rsid w:val="4F67611A"/>
    <w:rsid w:val="503FBFEB"/>
    <w:rsid w:val="53F45499"/>
    <w:rsid w:val="598CFAE5"/>
    <w:rsid w:val="59F9D061"/>
    <w:rsid w:val="5F500AA5"/>
    <w:rsid w:val="5F7B6D91"/>
    <w:rsid w:val="60464132"/>
    <w:rsid w:val="631A51D5"/>
    <w:rsid w:val="657D09AD"/>
    <w:rsid w:val="67C35CD2"/>
    <w:rsid w:val="69179D3A"/>
    <w:rsid w:val="6A075B3E"/>
    <w:rsid w:val="6B5F6DEF"/>
    <w:rsid w:val="706BF89E"/>
    <w:rsid w:val="74751359"/>
    <w:rsid w:val="7829AEF6"/>
    <w:rsid w:val="78DE854B"/>
    <w:rsid w:val="79A90F8F"/>
    <w:rsid w:val="7B61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09F22"/>
  <w15:chartTrackingRefBased/>
  <w15:docId w15:val="{07BF8F31-939A-4468-94A9-608E30A2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2E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02EB1"/>
    <w:rPr>
      <w:color w:val="808080"/>
    </w:rPr>
  </w:style>
  <w:style w:type="paragraph" w:styleId="Paragrafoelenco">
    <w:name w:val="List Paragraph"/>
    <w:basedOn w:val="Normale"/>
    <w:uiPriority w:val="34"/>
    <w:qFormat/>
    <w:rsid w:val="00302EB1"/>
    <w:pPr>
      <w:ind w:left="720"/>
      <w:contextualSpacing/>
    </w:pPr>
  </w:style>
  <w:style w:type="table" w:styleId="Grigliatabella">
    <w:name w:val="Table Grid"/>
    <w:basedOn w:val="Tabellanormale"/>
    <w:uiPriority w:val="39"/>
    <w:rsid w:val="00302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02EB1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02E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2EB1"/>
  </w:style>
  <w:style w:type="paragraph" w:styleId="Pidipagina">
    <w:name w:val="footer"/>
    <w:basedOn w:val="Normale"/>
    <w:link w:val="PidipaginaCarattere"/>
    <w:uiPriority w:val="99"/>
    <w:unhideWhenUsed/>
    <w:rsid w:val="00302E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EB1"/>
  </w:style>
  <w:style w:type="character" w:styleId="Rimandocommento">
    <w:name w:val="annotation reference"/>
    <w:basedOn w:val="Carpredefinitoparagrafo"/>
    <w:uiPriority w:val="99"/>
    <w:semiHidden/>
    <w:unhideWhenUsed/>
    <w:rsid w:val="00785A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85A2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85A2A"/>
    <w:rPr>
      <w:sz w:val="20"/>
      <w:szCs w:val="20"/>
    </w:rPr>
  </w:style>
  <w:style w:type="paragraph" w:customStyle="1" w:styleId="Default">
    <w:name w:val="Default"/>
    <w:rsid w:val="004065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4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7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rbitroassicurativo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vass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audiobianchiecsnc@pec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laudiobianchi@cbassicur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A9D51D5F6E4207B6090273A003D3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0B162F-51F7-4812-9A84-9496995F640D}"/>
      </w:docPartPr>
      <w:docPartBody>
        <w:p w:rsidR="00BC28AC" w:rsidRDefault="00BC28AC" w:rsidP="00BC28AC">
          <w:pPr>
            <w:pStyle w:val="D5A9D51D5F6E4207B6090273A003D3FD"/>
          </w:pPr>
          <w:r w:rsidRPr="00EA7F9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426FB9202F54B0B9FEE43D73A440A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25604F-9942-4D43-88C0-B3303A9E5BD1}"/>
      </w:docPartPr>
      <w:docPartBody>
        <w:p w:rsidR="00BC28AC" w:rsidRDefault="00BC28AC" w:rsidP="00BC28AC">
          <w:pPr>
            <w:pStyle w:val="E426FB9202F54B0B9FEE43D73A440AF6"/>
          </w:pPr>
          <w:r w:rsidRPr="00EA7F94">
            <w:rPr>
              <w:rStyle w:val="Testosegnaposto"/>
            </w:rPr>
            <w:t>Scegliere un elemento.</w:t>
          </w:r>
        </w:p>
      </w:docPartBody>
    </w:docPart>
    <w:docPart>
      <w:docPartPr>
        <w:name w:val="66C40E1F735E554E9FF7990943C765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2511DA-5ADF-D640-9BD1-2AE3B36F0EFE}"/>
      </w:docPartPr>
      <w:docPartBody>
        <w:p w:rsidR="00B74AFA" w:rsidRDefault="00023B8E" w:rsidP="00023B8E">
          <w:pPr>
            <w:pStyle w:val="66C40E1F735E554E9FF7990943C76584"/>
          </w:pPr>
          <w:r w:rsidRPr="00EA7F9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68E7ACEB2E3C141BF980A84C35C6B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1C492E-543C-4249-84B2-4E1B03BC353F}"/>
      </w:docPartPr>
      <w:docPartBody>
        <w:p w:rsidR="00B74AFA" w:rsidRDefault="00023B8E" w:rsidP="00023B8E">
          <w:pPr>
            <w:pStyle w:val="B68E7ACEB2E3C141BF980A84C35C6B6C"/>
          </w:pPr>
          <w:r w:rsidRPr="00EA7F94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8AC"/>
    <w:rsid w:val="0000329E"/>
    <w:rsid w:val="00023B8E"/>
    <w:rsid w:val="000E2ED7"/>
    <w:rsid w:val="002B7BA0"/>
    <w:rsid w:val="004A2868"/>
    <w:rsid w:val="006D636E"/>
    <w:rsid w:val="00815F3F"/>
    <w:rsid w:val="008B5F3C"/>
    <w:rsid w:val="009570CD"/>
    <w:rsid w:val="00995D7D"/>
    <w:rsid w:val="00A05BC5"/>
    <w:rsid w:val="00A36C44"/>
    <w:rsid w:val="00B07390"/>
    <w:rsid w:val="00B74AFA"/>
    <w:rsid w:val="00BC28AC"/>
    <w:rsid w:val="00BF1ACF"/>
    <w:rsid w:val="00CA541A"/>
    <w:rsid w:val="00DF1645"/>
    <w:rsid w:val="00E80529"/>
    <w:rsid w:val="00E870AF"/>
    <w:rsid w:val="00EC2B4D"/>
    <w:rsid w:val="00F2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23B8E"/>
    <w:rPr>
      <w:color w:val="808080"/>
    </w:rPr>
  </w:style>
  <w:style w:type="paragraph" w:customStyle="1" w:styleId="D5A9D51D5F6E4207B6090273A003D3FD">
    <w:name w:val="D5A9D51D5F6E4207B6090273A003D3FD"/>
    <w:rsid w:val="00BC28AC"/>
  </w:style>
  <w:style w:type="paragraph" w:customStyle="1" w:styleId="E426FB9202F54B0B9FEE43D73A440AF6">
    <w:name w:val="E426FB9202F54B0B9FEE43D73A440AF6"/>
    <w:rsid w:val="00BC28AC"/>
  </w:style>
  <w:style w:type="paragraph" w:customStyle="1" w:styleId="66C40E1F735E554E9FF7990943C76584">
    <w:name w:val="66C40E1F735E554E9FF7990943C76584"/>
    <w:rsid w:val="00023B8E"/>
  </w:style>
  <w:style w:type="paragraph" w:customStyle="1" w:styleId="B68E7ACEB2E3C141BF980A84C35C6B6C">
    <w:name w:val="B68E7ACEB2E3C141BF980A84C35C6B6C"/>
    <w:rsid w:val="00023B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2547DBBE05464A864BB7B3FFE8432B" ma:contentTypeVersion="18" ma:contentTypeDescription="Creare un nuovo documento." ma:contentTypeScope="" ma:versionID="690c4f693d0d7d3f1f5896aed3eb8fe0">
  <xsd:schema xmlns:xsd="http://www.w3.org/2001/XMLSchema" xmlns:xs="http://www.w3.org/2001/XMLSchema" xmlns:p="http://schemas.microsoft.com/office/2006/metadata/properties" xmlns:ns2="ef8ad014-51fa-4cad-8790-91e5185e7524" xmlns:ns3="5c13c93b-6b9f-4cc9-b6c4-216ff799ca2f" targetNamespace="http://schemas.microsoft.com/office/2006/metadata/properties" ma:root="true" ma:fieldsID="cf91bef7434773f9b84d9c15db8677a7" ns2:_="" ns3:_="">
    <xsd:import namespace="ef8ad014-51fa-4cad-8790-91e5185e7524"/>
    <xsd:import namespace="5c13c93b-6b9f-4cc9-b6c4-216ff799c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ad014-51fa-4cad-8790-91e5185e7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a42fbe16-449c-4e82-861e-e6ea83a66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3c93b-6b9f-4cc9-b6c4-216ff799c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49b39f-3964-472e-b242-f1bd0851065a}" ma:internalName="TaxCatchAll" ma:showField="CatchAllData" ma:web="5c13c93b-6b9f-4cc9-b6c4-216ff799c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8ad014-51fa-4cad-8790-91e5185e7524">
      <Terms xmlns="http://schemas.microsoft.com/office/infopath/2007/PartnerControls"/>
    </lcf76f155ced4ddcb4097134ff3c332f>
    <TaxCatchAll xmlns="5c13c93b-6b9f-4cc9-b6c4-216ff799ca2f" xsi:nil="true"/>
  </documentManagement>
</p:properties>
</file>

<file path=customXml/itemProps1.xml><?xml version="1.0" encoding="utf-8"?>
<ds:datastoreItem xmlns:ds="http://schemas.openxmlformats.org/officeDocument/2006/customXml" ds:itemID="{38ECE1C9-B6EC-4F53-903D-610F5A7E4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ad014-51fa-4cad-8790-91e5185e7524"/>
    <ds:schemaRef ds:uri="5c13c93b-6b9f-4cc9-b6c4-216ff799c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3EF543-91FD-4A2B-9D4F-E6D84C3399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AB99E-F856-46E1-BC30-48CE7020240A}">
  <ds:schemaRefs>
    <ds:schemaRef ds:uri="http://schemas.microsoft.com/office/2006/metadata/properties"/>
    <ds:schemaRef ds:uri="http://schemas.microsoft.com/office/infopath/2007/PartnerControls"/>
    <ds:schemaRef ds:uri="ef8ad014-51fa-4cad-8790-91e5185e7524"/>
    <ds:schemaRef ds:uri="5c13c93b-6b9f-4cc9-b6c4-216ff799c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Legale Floreani - Dip. DSA</dc:creator>
  <cp:keywords/>
  <dc:description/>
  <cp:lastModifiedBy>Claudio Bianchi</cp:lastModifiedBy>
  <cp:revision>3</cp:revision>
  <cp:lastPrinted>2026-04-08T14:32:00Z</cp:lastPrinted>
  <dcterms:created xsi:type="dcterms:W3CDTF">2026-04-07T15:03:00Z</dcterms:created>
  <dcterms:modified xsi:type="dcterms:W3CDTF">2026-04-08T14:32:00Z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0x010100F22547DBBE05464A864BB7B3FFE8432B</vt:lpwstr>
  </property>
  <property fmtid="{D5CDD505-2E9C-101B-9397-08002B2CF9AE}" pid="3" name="MediaServiceImageTags">
    <vt:lpwstr/>
  </property>
</Properties>
</file>