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D754" w14:textId="77777777" w:rsidR="00EC6D1A" w:rsidRDefault="00EC6D1A" w:rsidP="00EC6D1A">
      <w:pPr>
        <w:jc w:val="center"/>
      </w:pPr>
      <w:r>
        <w:t>ELENCO DELLE IMPRESE CON CUI L’INTERMEDIARIO</w:t>
      </w:r>
    </w:p>
    <w:p w14:paraId="70EEA7FD" w14:textId="1BE46510" w:rsidR="006A4486" w:rsidRDefault="00EC6D1A" w:rsidP="00EC6D1A">
      <w:pPr>
        <w:jc w:val="center"/>
      </w:pPr>
      <w:r>
        <w:t>HA O POTREBBE AVERE RAPPORTI DI AFFARI</w:t>
      </w:r>
    </w:p>
    <w:p w14:paraId="37CAFBF4" w14:textId="77777777" w:rsidR="00EC6D1A" w:rsidRDefault="00EC6D1A" w:rsidP="00EC6D1A">
      <w:pPr>
        <w:jc w:val="center"/>
      </w:pPr>
    </w:p>
    <w:p w14:paraId="2D868AA6" w14:textId="77777777" w:rsidR="002D1A90" w:rsidRDefault="002D1A90" w:rsidP="00EC6D1A">
      <w:pPr>
        <w:jc w:val="center"/>
      </w:pPr>
    </w:p>
    <w:p w14:paraId="17DC20A7" w14:textId="77777777" w:rsidR="002D1A90" w:rsidRDefault="002D1A90" w:rsidP="00EC6D1A">
      <w:pPr>
        <w:jc w:val="center"/>
      </w:pPr>
    </w:p>
    <w:p w14:paraId="3D049D51" w14:textId="3DA43CAE" w:rsidR="00EC6D1A" w:rsidRDefault="00EC6D1A" w:rsidP="00EC6D1A">
      <w:pPr>
        <w:jc w:val="both"/>
      </w:pPr>
      <w:r>
        <w:t>In adempimento all’obbligo previsto dalla normativa di settore, si segnala alla clientela che l’intermediario ha o potrebbe avere rapporti di affari con le seguenti imprese di assicurazione</w:t>
      </w:r>
    </w:p>
    <w:p w14:paraId="29CB1775" w14:textId="77777777" w:rsidR="00EC6D1A" w:rsidRDefault="00EC6D1A" w:rsidP="00EC6D1A">
      <w:pPr>
        <w:jc w:val="both"/>
      </w:pPr>
    </w:p>
    <w:p w14:paraId="5D8AB3E5" w14:textId="62DA050C" w:rsidR="00EC6D1A" w:rsidRDefault="00EC6D1A" w:rsidP="00EC6D1A">
      <w:pPr>
        <w:jc w:val="center"/>
        <w:rPr>
          <w:b/>
          <w:bCs/>
          <w:u w:val="single"/>
        </w:rPr>
      </w:pPr>
      <w:r w:rsidRPr="00EC6D1A">
        <w:rPr>
          <w:b/>
          <w:bCs/>
          <w:u w:val="single"/>
        </w:rPr>
        <w:t>MANDATI DIRETTI</w:t>
      </w:r>
    </w:p>
    <w:p w14:paraId="0ED4F396" w14:textId="7C09CEDA" w:rsidR="00EC6D1A" w:rsidRPr="002E2637" w:rsidRDefault="00EC6D1A" w:rsidP="002E2637">
      <w:pPr>
        <w:jc w:val="both"/>
        <w:rPr>
          <w:b/>
          <w:bCs/>
          <w:u w:val="single"/>
        </w:rPr>
      </w:pPr>
    </w:p>
    <w:p w14:paraId="03BB3CC8" w14:textId="77777777" w:rsidR="00EC6D1A" w:rsidRPr="00EC6D1A" w:rsidRDefault="00EC6D1A" w:rsidP="00EC6D1A">
      <w:pPr>
        <w:pStyle w:val="Paragrafoelenco"/>
        <w:jc w:val="both"/>
        <w:rPr>
          <w:b/>
          <w:bCs/>
          <w:u w:val="single"/>
        </w:rPr>
      </w:pPr>
    </w:p>
    <w:p w14:paraId="450EEA47" w14:textId="21F6C401" w:rsidR="00EC6D1A" w:rsidRDefault="00EC6D1A" w:rsidP="00EC6D1A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EC6D1A">
        <w:rPr>
          <w:b/>
          <w:bCs/>
          <w:u w:val="single"/>
        </w:rPr>
        <w:t>ALLIANZ SPA</w:t>
      </w:r>
    </w:p>
    <w:p w14:paraId="09D2FE82" w14:textId="77777777" w:rsidR="0001021C" w:rsidRDefault="0001021C" w:rsidP="0001021C">
      <w:pPr>
        <w:jc w:val="both"/>
        <w:rPr>
          <w:b/>
          <w:bCs/>
          <w:u w:val="single"/>
        </w:rPr>
      </w:pPr>
    </w:p>
    <w:p w14:paraId="7765A671" w14:textId="1FD3ABAB" w:rsidR="0001021C" w:rsidRPr="0001021C" w:rsidRDefault="0001021C" w:rsidP="0001021C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ZURICH </w:t>
      </w:r>
      <w:r>
        <w:rPr>
          <w:u w:val="single"/>
        </w:rPr>
        <w:t>INSURANCE EUROPE AG</w:t>
      </w:r>
    </w:p>
    <w:p w14:paraId="3BB36A2C" w14:textId="77777777" w:rsidR="00EC6D1A" w:rsidRPr="00EC6D1A" w:rsidRDefault="00EC6D1A" w:rsidP="00EC6D1A">
      <w:pPr>
        <w:jc w:val="both"/>
        <w:rPr>
          <w:b/>
          <w:bCs/>
          <w:u w:val="single"/>
        </w:rPr>
      </w:pPr>
    </w:p>
    <w:p w14:paraId="6EE6073A" w14:textId="593228CF" w:rsidR="00EC6D1A" w:rsidRDefault="00EC6D1A" w:rsidP="00EC6D1A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EC6D1A">
        <w:rPr>
          <w:b/>
          <w:bCs/>
          <w:u w:val="single"/>
        </w:rPr>
        <w:t>CNP VITA ASSICURA</w:t>
      </w:r>
    </w:p>
    <w:p w14:paraId="20AE20EB" w14:textId="77777777" w:rsidR="00EC6D1A" w:rsidRPr="00EC6D1A" w:rsidRDefault="00EC6D1A" w:rsidP="00EC6D1A">
      <w:pPr>
        <w:jc w:val="both"/>
        <w:rPr>
          <w:b/>
          <w:bCs/>
          <w:u w:val="single"/>
        </w:rPr>
      </w:pPr>
    </w:p>
    <w:p w14:paraId="685D35A2" w14:textId="6CFB058D" w:rsidR="00EC6D1A" w:rsidRDefault="00EC6D1A" w:rsidP="00EC6D1A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EC6D1A">
        <w:rPr>
          <w:b/>
          <w:bCs/>
          <w:u w:val="single"/>
        </w:rPr>
        <w:t>CHUB</w:t>
      </w:r>
      <w:r>
        <w:rPr>
          <w:b/>
          <w:bCs/>
          <w:u w:val="single"/>
        </w:rPr>
        <w:t>B</w:t>
      </w:r>
    </w:p>
    <w:p w14:paraId="259B9812" w14:textId="77777777" w:rsidR="00EC6D1A" w:rsidRPr="00EC6D1A" w:rsidRDefault="00EC6D1A" w:rsidP="00EC6D1A">
      <w:pPr>
        <w:jc w:val="both"/>
        <w:rPr>
          <w:b/>
          <w:bCs/>
          <w:u w:val="single"/>
        </w:rPr>
      </w:pPr>
    </w:p>
    <w:p w14:paraId="461F276B" w14:textId="5EF3B6EA" w:rsidR="00EC6D1A" w:rsidRDefault="00EC6D1A" w:rsidP="00EC6D1A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EC6D1A">
        <w:rPr>
          <w:b/>
          <w:bCs/>
          <w:u w:val="single"/>
        </w:rPr>
        <w:t>LIBERTY SPECIALTY MARKET</w:t>
      </w:r>
    </w:p>
    <w:p w14:paraId="2E4C8338" w14:textId="77777777" w:rsidR="00EC6D1A" w:rsidRPr="00EC6D1A" w:rsidRDefault="00EC6D1A" w:rsidP="00EC6D1A">
      <w:pPr>
        <w:pStyle w:val="Paragrafoelenco"/>
        <w:rPr>
          <w:b/>
          <w:bCs/>
          <w:u w:val="single"/>
        </w:rPr>
      </w:pPr>
    </w:p>
    <w:p w14:paraId="1A5AF3ED" w14:textId="77777777" w:rsidR="00EC6D1A" w:rsidRDefault="00EC6D1A" w:rsidP="00EC6D1A">
      <w:pPr>
        <w:jc w:val="both"/>
        <w:rPr>
          <w:b/>
          <w:bCs/>
          <w:u w:val="single"/>
        </w:rPr>
      </w:pPr>
    </w:p>
    <w:p w14:paraId="2076269F" w14:textId="76C3E22F" w:rsidR="00EC6D1A" w:rsidRDefault="00EC6D1A" w:rsidP="00EC6D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RAPPORTI DI COLLABORAZIONE PROFESSIONALE </w:t>
      </w:r>
      <w:proofErr w:type="gramStart"/>
      <w:r>
        <w:rPr>
          <w:b/>
          <w:bCs/>
          <w:u w:val="single"/>
        </w:rPr>
        <w:t>( cd</w:t>
      </w:r>
      <w:proofErr w:type="gramEnd"/>
      <w:r>
        <w:rPr>
          <w:b/>
          <w:bCs/>
          <w:u w:val="single"/>
        </w:rPr>
        <w:t xml:space="preserve"> rapporti orizzontali)</w:t>
      </w:r>
    </w:p>
    <w:p w14:paraId="67A7BAF4" w14:textId="77777777" w:rsidR="00EC6D1A" w:rsidRDefault="00EC6D1A" w:rsidP="00EC6D1A">
      <w:pPr>
        <w:jc w:val="center"/>
        <w:rPr>
          <w:b/>
          <w:bCs/>
          <w:u w:val="single"/>
        </w:rPr>
      </w:pPr>
    </w:p>
    <w:p w14:paraId="633CE265" w14:textId="342798BE" w:rsidR="00EC6D1A" w:rsidRDefault="00EC6D1A" w:rsidP="00EC6D1A">
      <w:pPr>
        <w:pStyle w:val="Paragrafoelenco"/>
        <w:numPr>
          <w:ilvl w:val="0"/>
          <w:numId w:val="3"/>
        </w:numPr>
        <w:jc w:val="both"/>
      </w:pPr>
      <w:r w:rsidRPr="00EC6D1A">
        <w:rPr>
          <w:b/>
          <w:bCs/>
        </w:rPr>
        <w:t>GENERALI ITALIA SPA</w:t>
      </w:r>
      <w:r w:rsidRPr="00EC6D1A">
        <w:rPr>
          <w:b/>
          <w:bCs/>
        </w:rPr>
        <w:tab/>
      </w:r>
      <w:r w:rsidRPr="00EC6D1A">
        <w:t xml:space="preserve">tramite accordo di collaborazione orizzontale con l’intermediario </w:t>
      </w:r>
      <w:r>
        <w:t>SSG S.A.S. Piazza Trento e Triste 2 Busto Arsizio (VA)</w:t>
      </w:r>
    </w:p>
    <w:p w14:paraId="3323CECF" w14:textId="77777777" w:rsidR="00EC6D1A" w:rsidRDefault="00EC6D1A" w:rsidP="00EC6D1A">
      <w:pPr>
        <w:jc w:val="both"/>
      </w:pPr>
    </w:p>
    <w:p w14:paraId="64CA774C" w14:textId="05193C36" w:rsidR="00EC6D1A" w:rsidRDefault="00EC6D1A" w:rsidP="00EC6D1A">
      <w:pPr>
        <w:pStyle w:val="Paragrafoelenco"/>
        <w:numPr>
          <w:ilvl w:val="0"/>
          <w:numId w:val="3"/>
        </w:numPr>
        <w:jc w:val="both"/>
      </w:pPr>
      <w:r w:rsidRPr="00EC6D1A">
        <w:rPr>
          <w:b/>
          <w:bCs/>
        </w:rPr>
        <w:t>QUIXA</w:t>
      </w:r>
      <w:r w:rsidRPr="00EC6D1A">
        <w:rPr>
          <w:b/>
          <w:bCs/>
        </w:rPr>
        <w:tab/>
      </w:r>
      <w:r w:rsidRPr="00EC6D1A">
        <w:rPr>
          <w:b/>
          <w:bCs/>
        </w:rPr>
        <w:tab/>
      </w:r>
      <w:r w:rsidRPr="00EC6D1A">
        <w:rPr>
          <w:b/>
          <w:bCs/>
        </w:rPr>
        <w:tab/>
      </w:r>
      <w:r w:rsidRPr="00EC6D1A">
        <w:t xml:space="preserve">tramite accordo di collaborazione orizzontale con l’intermediario </w:t>
      </w:r>
      <w:r w:rsidR="002D1A90">
        <w:t>SERMETRA ASSISTANCE Via Vittor Pisani 13 MILANO</w:t>
      </w:r>
    </w:p>
    <w:p w14:paraId="1958DE28" w14:textId="77777777" w:rsidR="00EC6D1A" w:rsidRPr="002D1A90" w:rsidRDefault="00EC6D1A" w:rsidP="002D1A90">
      <w:pPr>
        <w:ind w:left="360"/>
        <w:jc w:val="both"/>
        <w:rPr>
          <w:b/>
          <w:bCs/>
        </w:rPr>
      </w:pPr>
    </w:p>
    <w:p w14:paraId="67148546" w14:textId="03DBF289" w:rsidR="00EC6D1A" w:rsidRDefault="00EC6D1A" w:rsidP="00EC6D1A">
      <w:pPr>
        <w:pStyle w:val="Paragrafoelenco"/>
        <w:numPr>
          <w:ilvl w:val="0"/>
          <w:numId w:val="2"/>
        </w:numPr>
        <w:jc w:val="both"/>
        <w:rPr>
          <w:b/>
          <w:bCs/>
        </w:rPr>
      </w:pPr>
      <w:r w:rsidRPr="00EC6D1A">
        <w:rPr>
          <w:b/>
          <w:bCs/>
        </w:rPr>
        <w:t>GENERTEL</w:t>
      </w:r>
      <w:r w:rsidR="002D1A90">
        <w:rPr>
          <w:b/>
          <w:bCs/>
        </w:rPr>
        <w:tab/>
      </w:r>
      <w:r w:rsidR="002D1A90">
        <w:rPr>
          <w:b/>
          <w:bCs/>
        </w:rPr>
        <w:tab/>
      </w:r>
      <w:r w:rsidR="002D1A90">
        <w:rPr>
          <w:b/>
          <w:bCs/>
        </w:rPr>
        <w:tab/>
      </w:r>
      <w:r w:rsidR="002D1A90" w:rsidRPr="00EC6D1A">
        <w:t xml:space="preserve">tramite accordo di collaborazione orizzontale con l’intermediario </w:t>
      </w:r>
      <w:r w:rsidR="002D1A90">
        <w:t>SERMETRA ASSISTANCE Via Vittor Pisani 13 MILANO</w:t>
      </w:r>
    </w:p>
    <w:p w14:paraId="5B0740DF" w14:textId="77777777" w:rsidR="00EC6D1A" w:rsidRPr="00EC6D1A" w:rsidRDefault="00EC6D1A" w:rsidP="00EC6D1A">
      <w:pPr>
        <w:jc w:val="both"/>
        <w:rPr>
          <w:b/>
          <w:bCs/>
        </w:rPr>
      </w:pPr>
    </w:p>
    <w:p w14:paraId="48F8FB06" w14:textId="45114C2C" w:rsidR="00EC6D1A" w:rsidRPr="00EC6D1A" w:rsidRDefault="00EC6D1A" w:rsidP="002E2637">
      <w:pPr>
        <w:pStyle w:val="Paragrafoelenco"/>
        <w:jc w:val="both"/>
        <w:rPr>
          <w:b/>
          <w:bCs/>
        </w:rPr>
      </w:pPr>
    </w:p>
    <w:sectPr w:rsidR="00EC6D1A" w:rsidRPr="00EC6D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0214" w14:textId="77777777" w:rsidR="00A46771" w:rsidRDefault="00A46771" w:rsidP="002D1A90">
      <w:r>
        <w:separator/>
      </w:r>
    </w:p>
  </w:endnote>
  <w:endnote w:type="continuationSeparator" w:id="0">
    <w:p w14:paraId="2C111C13" w14:textId="77777777" w:rsidR="00A46771" w:rsidRDefault="00A46771" w:rsidP="002D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A536" w14:textId="77777777" w:rsidR="00A46771" w:rsidRDefault="00A46771" w:rsidP="002D1A90">
      <w:r>
        <w:separator/>
      </w:r>
    </w:p>
  </w:footnote>
  <w:footnote w:type="continuationSeparator" w:id="0">
    <w:p w14:paraId="729DE72F" w14:textId="77777777" w:rsidR="00A46771" w:rsidRDefault="00A46771" w:rsidP="002D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ED66" w14:textId="0FF576D5" w:rsidR="002D1A90" w:rsidRDefault="002D1A90">
    <w:pPr>
      <w:pStyle w:val="Intestazione"/>
    </w:pPr>
    <w:r>
      <w:t>CLAUDIO BIANCHI &amp; C S.N.C.</w:t>
    </w:r>
  </w:p>
  <w:p w14:paraId="77B24225" w14:textId="77777777" w:rsidR="002D1A90" w:rsidRDefault="002D1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2F0F"/>
    <w:multiLevelType w:val="hybridMultilevel"/>
    <w:tmpl w:val="14A8B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4299"/>
    <w:multiLevelType w:val="hybridMultilevel"/>
    <w:tmpl w:val="60062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D68DA"/>
    <w:multiLevelType w:val="hybridMultilevel"/>
    <w:tmpl w:val="32122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36638">
    <w:abstractNumId w:val="2"/>
  </w:num>
  <w:num w:numId="2" w16cid:durableId="1587299385">
    <w:abstractNumId w:val="0"/>
  </w:num>
  <w:num w:numId="3" w16cid:durableId="197880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1A"/>
    <w:rsid w:val="0001021C"/>
    <w:rsid w:val="000D516D"/>
    <w:rsid w:val="001A27B2"/>
    <w:rsid w:val="00243C4F"/>
    <w:rsid w:val="0026765A"/>
    <w:rsid w:val="002D1A90"/>
    <w:rsid w:val="002E2637"/>
    <w:rsid w:val="00432B7F"/>
    <w:rsid w:val="00441A8E"/>
    <w:rsid w:val="006A4486"/>
    <w:rsid w:val="00791883"/>
    <w:rsid w:val="00A44380"/>
    <w:rsid w:val="00A46771"/>
    <w:rsid w:val="00CA3BB2"/>
    <w:rsid w:val="00CA541A"/>
    <w:rsid w:val="00EC6D1A"/>
    <w:rsid w:val="00F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1C76F"/>
  <w15:chartTrackingRefBased/>
  <w15:docId w15:val="{FB5E37B5-4C23-E240-8DF5-3AB8A893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6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6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6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6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6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6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6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6D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6D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6D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6D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6D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6D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6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6D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6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6D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6D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6D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6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6D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6D1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D1A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A90"/>
  </w:style>
  <w:style w:type="paragraph" w:styleId="Pidipagina">
    <w:name w:val="footer"/>
    <w:basedOn w:val="Normale"/>
    <w:link w:val="PidipaginaCarattere"/>
    <w:uiPriority w:val="99"/>
    <w:unhideWhenUsed/>
    <w:rsid w:val="002D1A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Bianchi</dc:creator>
  <cp:keywords/>
  <dc:description/>
  <cp:lastModifiedBy>Claudio Bianchi</cp:lastModifiedBy>
  <cp:revision>2</cp:revision>
  <dcterms:created xsi:type="dcterms:W3CDTF">2026-04-07T14:47:00Z</dcterms:created>
  <dcterms:modified xsi:type="dcterms:W3CDTF">2026-04-07T14:47:00Z</dcterms:modified>
</cp:coreProperties>
</file>